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DF41" w14:textId="77777777" w:rsidR="00002B61" w:rsidRPr="000C4531" w:rsidRDefault="00F029D3" w:rsidP="00F029D3">
      <w:pPr>
        <w:rPr>
          <w:rFonts w:asciiTheme="minorHAnsi" w:hAnsiTheme="minorHAnsi" w:cstheme="minorHAnsi"/>
          <w:lang w:val="en-GB"/>
        </w:rPr>
      </w:pPr>
      <w:r w:rsidRPr="000C4531">
        <w:rPr>
          <w:rFonts w:asciiTheme="minorHAnsi" w:hAnsiTheme="minorHAnsi" w:cstheme="minorHAnsi"/>
          <w:b/>
          <w:lang w:val="en-GB"/>
        </w:rPr>
        <w:t>Laboratory</w:t>
      </w:r>
      <w:r w:rsidRPr="000C4531">
        <w:rPr>
          <w:rFonts w:asciiTheme="minorHAnsi" w:hAnsiTheme="minorHAnsi" w:cstheme="minorHAnsi"/>
          <w:lang w:val="en-GB"/>
        </w:rPr>
        <w:t xml:space="preserve">: </w:t>
      </w:r>
      <w:r w:rsidR="002653BA" w:rsidRPr="000C4531">
        <w:rPr>
          <w:rFonts w:asciiTheme="minorHAnsi" w:hAnsiTheme="minorHAnsi" w:cstheme="minorHAnsi"/>
          <w:lang w:val="en-GB"/>
        </w:rPr>
        <w:t>Laboratoire de Psychologie Cognitive</w:t>
      </w:r>
    </w:p>
    <w:p w14:paraId="2C269668" w14:textId="77777777" w:rsidR="00EE5D99" w:rsidRPr="00A80461" w:rsidRDefault="00F029D3" w:rsidP="00F029D3">
      <w:pPr>
        <w:rPr>
          <w:rFonts w:asciiTheme="minorHAnsi" w:hAnsiTheme="minorHAnsi" w:cstheme="minorHAnsi"/>
          <w:color w:val="1E1E1E"/>
          <w:lang w:val="en-US"/>
        </w:rPr>
      </w:pPr>
      <w:r w:rsidRPr="00A80461">
        <w:rPr>
          <w:rFonts w:asciiTheme="minorHAnsi" w:hAnsiTheme="minorHAnsi" w:cstheme="minorHAnsi"/>
          <w:b/>
          <w:lang w:val="en-US"/>
        </w:rPr>
        <w:t>Head of the laboratory</w:t>
      </w:r>
      <w:r w:rsidRPr="00A80461">
        <w:rPr>
          <w:rFonts w:asciiTheme="minorHAnsi" w:hAnsiTheme="minorHAnsi" w:cstheme="minorHAnsi"/>
          <w:lang w:val="en-US"/>
        </w:rPr>
        <w:t xml:space="preserve">: </w:t>
      </w:r>
      <w:r w:rsidR="00EE5D99" w:rsidRPr="00A80461">
        <w:rPr>
          <w:rFonts w:asciiTheme="minorHAnsi" w:hAnsiTheme="minorHAnsi" w:cstheme="minorHAnsi"/>
          <w:lang w:val="en-US"/>
        </w:rPr>
        <w:t>Johannes</w:t>
      </w:r>
      <w:r w:rsidR="002653BA" w:rsidRPr="00A80461">
        <w:rPr>
          <w:rFonts w:asciiTheme="minorHAnsi" w:hAnsiTheme="minorHAnsi" w:cstheme="minorHAnsi"/>
          <w:lang w:val="en-US"/>
        </w:rPr>
        <w:t xml:space="preserve"> Ziegler   </w:t>
      </w:r>
      <w:hyperlink r:id="rId8" w:history="1">
        <w:r w:rsidR="00EE5D99" w:rsidRPr="00A80461">
          <w:rPr>
            <w:rStyle w:val="Lienhypertexte"/>
            <w:rFonts w:asciiTheme="minorHAnsi" w:hAnsiTheme="minorHAnsi" w:cstheme="minorHAnsi"/>
            <w:lang w:val="en-US"/>
          </w:rPr>
          <w:t>johannes.ziegler@univ-amu.fr</w:t>
        </w:r>
      </w:hyperlink>
    </w:p>
    <w:p w14:paraId="5F64ECCB" w14:textId="77777777" w:rsidR="00F029D3" w:rsidRPr="00A80461" w:rsidRDefault="00F029D3" w:rsidP="00F029D3">
      <w:pPr>
        <w:rPr>
          <w:rFonts w:asciiTheme="minorHAnsi" w:hAnsiTheme="minorHAnsi" w:cstheme="minorHAnsi"/>
          <w:lang w:val="en-US"/>
        </w:rPr>
      </w:pPr>
      <w:r w:rsidRPr="00A80461">
        <w:rPr>
          <w:rFonts w:asciiTheme="minorHAnsi" w:hAnsiTheme="minorHAnsi" w:cstheme="minorHAnsi"/>
          <w:b/>
          <w:lang w:val="en-US"/>
        </w:rPr>
        <w:t>Team name</w:t>
      </w:r>
      <w:r w:rsidRPr="00A80461">
        <w:rPr>
          <w:rFonts w:asciiTheme="minorHAnsi" w:hAnsiTheme="minorHAnsi" w:cstheme="minorHAnsi"/>
          <w:lang w:val="en-US"/>
        </w:rPr>
        <w:t xml:space="preserve">: </w:t>
      </w:r>
      <w:r w:rsidR="002653BA" w:rsidRPr="00A80461">
        <w:rPr>
          <w:rFonts w:asciiTheme="minorHAnsi" w:hAnsiTheme="minorHAnsi" w:cstheme="minorHAnsi"/>
          <w:lang w:val="en-US"/>
        </w:rPr>
        <w:t>Cognition comparée</w:t>
      </w:r>
    </w:p>
    <w:p w14:paraId="3DDD1FDB" w14:textId="77777777" w:rsidR="00F029D3" w:rsidRPr="00A80461" w:rsidRDefault="00F029D3" w:rsidP="00F029D3">
      <w:pPr>
        <w:rPr>
          <w:rFonts w:asciiTheme="minorHAnsi" w:hAnsiTheme="minorHAnsi" w:cstheme="minorHAnsi"/>
          <w:lang w:val="en-US"/>
        </w:rPr>
      </w:pPr>
      <w:r w:rsidRPr="00A80461">
        <w:rPr>
          <w:rFonts w:asciiTheme="minorHAnsi" w:hAnsiTheme="minorHAnsi" w:cstheme="minorHAnsi"/>
          <w:b/>
          <w:lang w:val="en-US"/>
        </w:rPr>
        <w:t>Team leader</w:t>
      </w:r>
      <w:r w:rsidR="00005F3F" w:rsidRPr="00A80461">
        <w:rPr>
          <w:rFonts w:asciiTheme="minorHAnsi" w:hAnsiTheme="minorHAnsi" w:cstheme="minorHAnsi"/>
          <w:b/>
          <w:lang w:val="en-US"/>
        </w:rPr>
        <w:t>(s)</w:t>
      </w:r>
      <w:r w:rsidRPr="00A80461">
        <w:rPr>
          <w:rFonts w:asciiTheme="minorHAnsi" w:hAnsiTheme="minorHAnsi" w:cstheme="minorHAnsi"/>
          <w:lang w:val="en-US"/>
        </w:rPr>
        <w:t xml:space="preserve">: </w:t>
      </w:r>
      <w:r w:rsidR="002653BA" w:rsidRPr="00A80461">
        <w:rPr>
          <w:rFonts w:asciiTheme="minorHAnsi" w:hAnsiTheme="minorHAnsi" w:cstheme="minorHAnsi"/>
          <w:lang w:val="en-US"/>
        </w:rPr>
        <w:t>Joel Fagot</w:t>
      </w:r>
    </w:p>
    <w:p w14:paraId="671BF4EA" w14:textId="2A13B0A3" w:rsidR="00F029D3" w:rsidRPr="00A80461" w:rsidRDefault="00F029D3" w:rsidP="00F029D3">
      <w:pPr>
        <w:rPr>
          <w:rFonts w:asciiTheme="minorHAnsi" w:hAnsiTheme="minorHAnsi" w:cstheme="minorHAnsi"/>
          <w:b/>
          <w:lang w:val="en-US"/>
        </w:rPr>
      </w:pPr>
      <w:r w:rsidRPr="00A80461">
        <w:rPr>
          <w:rFonts w:asciiTheme="minorHAnsi" w:hAnsiTheme="minorHAnsi" w:cstheme="minorHAnsi"/>
          <w:b/>
          <w:lang w:val="en-US"/>
        </w:rPr>
        <w:t xml:space="preserve">First name and last name of the proposed PhD </w:t>
      </w:r>
      <w:r w:rsidR="00A94086">
        <w:rPr>
          <w:rFonts w:asciiTheme="minorHAnsi" w:hAnsiTheme="minorHAnsi" w:cstheme="minorHAnsi"/>
          <w:b/>
          <w:lang w:val="en-US"/>
        </w:rPr>
        <w:t xml:space="preserve">or Post-Doc </w:t>
      </w:r>
      <w:r w:rsidRPr="00A80461">
        <w:rPr>
          <w:rFonts w:asciiTheme="minorHAnsi" w:hAnsiTheme="minorHAnsi" w:cstheme="minorHAnsi"/>
          <w:b/>
          <w:lang w:val="en-US"/>
        </w:rPr>
        <w:t>supervisor(s)</w:t>
      </w:r>
      <w:r w:rsidRPr="00A80461">
        <w:rPr>
          <w:rFonts w:asciiTheme="minorHAnsi" w:hAnsiTheme="minorHAnsi" w:cstheme="minorHAnsi"/>
          <w:lang w:val="en-US"/>
        </w:rPr>
        <w:t>:</w:t>
      </w:r>
    </w:p>
    <w:p w14:paraId="368FA57A" w14:textId="77777777" w:rsidR="00002B61" w:rsidRPr="00A80461" w:rsidRDefault="00002B61" w:rsidP="00002B61">
      <w:pPr>
        <w:spacing w:after="0"/>
        <w:rPr>
          <w:rFonts w:asciiTheme="minorHAnsi" w:hAnsiTheme="minorHAnsi" w:cstheme="minorHAnsi"/>
          <w:lang w:val="en-US"/>
        </w:rPr>
      </w:pPr>
      <w:r w:rsidRPr="00A80461">
        <w:rPr>
          <w:rFonts w:asciiTheme="minorHAnsi" w:hAnsiTheme="minorHAnsi" w:cstheme="minorHAnsi"/>
          <w:lang w:val="en-US"/>
        </w:rPr>
        <w:t>Florence Gaunet</w:t>
      </w:r>
      <w:r w:rsidR="002653BA" w:rsidRPr="00A80461">
        <w:rPr>
          <w:rFonts w:asciiTheme="minorHAnsi" w:hAnsiTheme="minorHAnsi" w:cstheme="minorHAnsi"/>
          <w:lang w:val="en-US"/>
        </w:rPr>
        <w:t xml:space="preserve"> (co-supervisor)</w:t>
      </w:r>
    </w:p>
    <w:p w14:paraId="3FCC0573" w14:textId="77777777" w:rsidR="00002B61" w:rsidRPr="00A80461" w:rsidRDefault="00002B61" w:rsidP="00002B61">
      <w:pPr>
        <w:spacing w:after="0"/>
        <w:rPr>
          <w:rFonts w:asciiTheme="minorHAnsi" w:hAnsiTheme="minorHAnsi" w:cstheme="minorHAnsi"/>
          <w:lang w:val="en-US"/>
        </w:rPr>
      </w:pPr>
      <w:r w:rsidRPr="00A80461">
        <w:rPr>
          <w:rFonts w:asciiTheme="minorHAnsi" w:hAnsiTheme="minorHAnsi" w:cstheme="minorHAnsi"/>
          <w:lang w:val="en-US"/>
        </w:rPr>
        <w:t>Anne-Lise Giraud</w:t>
      </w:r>
      <w:r w:rsidR="002653BA" w:rsidRPr="00A80461">
        <w:rPr>
          <w:rFonts w:asciiTheme="minorHAnsi" w:hAnsiTheme="minorHAnsi" w:cstheme="minorHAnsi"/>
          <w:lang w:val="en-US"/>
        </w:rPr>
        <w:t xml:space="preserve"> (co-supervisor)</w:t>
      </w:r>
      <w:r w:rsidR="001E04D8" w:rsidRPr="00A80461">
        <w:rPr>
          <w:rFonts w:asciiTheme="minorHAnsi" w:hAnsiTheme="minorHAnsi" w:cstheme="minorHAnsi"/>
          <w:lang w:val="en-US"/>
        </w:rPr>
        <w:t>. Imera position</w:t>
      </w:r>
      <w:r w:rsidR="004D56B3">
        <w:rPr>
          <w:rFonts w:asciiTheme="minorHAnsi" w:hAnsiTheme="minorHAnsi" w:cstheme="minorHAnsi"/>
          <w:lang w:val="en-US"/>
        </w:rPr>
        <w:t xml:space="preserve"> </w:t>
      </w:r>
      <w:r w:rsidR="001E04D8" w:rsidRPr="00A80461">
        <w:rPr>
          <w:rFonts w:asciiTheme="minorHAnsi" w:hAnsiTheme="minorHAnsi" w:cstheme="minorHAnsi"/>
          <w:lang w:val="en-US"/>
        </w:rPr>
        <w:t>from Feb to June 2019</w:t>
      </w:r>
      <w:r w:rsidR="004D56B3">
        <w:rPr>
          <w:rFonts w:asciiTheme="minorHAnsi" w:hAnsiTheme="minorHAnsi" w:cstheme="minorHAnsi"/>
          <w:lang w:val="en-US"/>
        </w:rPr>
        <w:t xml:space="preserve"> (LPC and LPL)</w:t>
      </w:r>
      <w:r w:rsidR="001E04D8" w:rsidRPr="00A80461">
        <w:rPr>
          <w:rFonts w:asciiTheme="minorHAnsi" w:hAnsiTheme="minorHAnsi" w:cstheme="minorHAnsi"/>
          <w:lang w:val="en-US"/>
        </w:rPr>
        <w:t>.</w:t>
      </w:r>
    </w:p>
    <w:p w14:paraId="10F9D53C" w14:textId="77777777" w:rsidR="00002B61" w:rsidRPr="00A80461" w:rsidRDefault="002653BA" w:rsidP="00D769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80461">
        <w:rPr>
          <w:rFonts w:asciiTheme="minorHAnsi" w:hAnsiTheme="minorHAnsi" w:cstheme="minorHAnsi"/>
          <w:sz w:val="22"/>
          <w:szCs w:val="22"/>
          <w:lang w:val="en-US"/>
        </w:rPr>
        <w:t>The student will be 100% based in L.P.C.</w:t>
      </w:r>
      <w:r w:rsidR="001E04D8" w:rsidRPr="00A80461">
        <w:rPr>
          <w:rFonts w:asciiTheme="minorHAnsi" w:hAnsiTheme="minorHAnsi" w:cstheme="minorHAnsi"/>
          <w:sz w:val="22"/>
          <w:szCs w:val="22"/>
          <w:lang w:val="en-US"/>
        </w:rPr>
        <w:t>/Marseille.</w:t>
      </w:r>
    </w:p>
    <w:p w14:paraId="5B762B13" w14:textId="687946CE" w:rsidR="001E04D8" w:rsidRPr="00A80461" w:rsidRDefault="001E04D8" w:rsidP="00D769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80461">
        <w:rPr>
          <w:rFonts w:asciiTheme="minorHAnsi" w:hAnsiTheme="minorHAnsi" w:cstheme="minorHAnsi"/>
          <w:sz w:val="22"/>
          <w:szCs w:val="22"/>
          <w:lang w:val="en-US"/>
        </w:rPr>
        <w:t>Collaboration with T.</w:t>
      </w:r>
      <w:r w:rsidR="005D608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80461">
        <w:rPr>
          <w:rFonts w:asciiTheme="minorHAnsi" w:hAnsiTheme="minorHAnsi" w:cstheme="minorHAnsi"/>
          <w:sz w:val="22"/>
          <w:szCs w:val="22"/>
          <w:lang w:val="en-US"/>
        </w:rPr>
        <w:t xml:space="preserve">Legou/L.P.L. Research conducted in the </w:t>
      </w:r>
      <w:r w:rsidR="00C051CB">
        <w:rPr>
          <w:rFonts w:asciiTheme="minorHAnsi" w:hAnsiTheme="minorHAnsi" w:cstheme="minorHAnsi"/>
          <w:sz w:val="22"/>
          <w:szCs w:val="22"/>
          <w:lang w:val="en-US"/>
        </w:rPr>
        <w:t xml:space="preserve">Labex </w:t>
      </w:r>
      <w:r w:rsidRPr="00A80461">
        <w:rPr>
          <w:rFonts w:asciiTheme="minorHAnsi" w:hAnsiTheme="minorHAnsi" w:cstheme="minorHAnsi"/>
          <w:sz w:val="22"/>
          <w:szCs w:val="22"/>
          <w:lang w:val="en-US"/>
        </w:rPr>
        <w:t>ILCB framework</w:t>
      </w:r>
      <w:r w:rsidR="00CA19B6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CA19B6" w:rsidRPr="00CA19B6">
        <w:rPr>
          <w:rFonts w:asciiTheme="minorHAnsi" w:hAnsiTheme="minorHAnsi" w:cstheme="minorHAnsi"/>
          <w:sz w:val="22"/>
          <w:szCs w:val="22"/>
          <w:lang w:val="en-US"/>
        </w:rPr>
        <w:t>Institute of Language, Communication and the Brain</w:t>
      </w:r>
      <w:r w:rsidR="00CA19B6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A8046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F5F4E4B" w14:textId="23B7A9D1" w:rsidR="00D769D2" w:rsidRPr="003F4B8F" w:rsidRDefault="00D769D2" w:rsidP="00D769D2">
      <w:pPr>
        <w:rPr>
          <w:rFonts w:asciiTheme="minorHAnsi" w:hAnsiTheme="minorHAnsi" w:cstheme="minorHAnsi"/>
          <w:szCs w:val="22"/>
          <w:lang w:val="en-US"/>
        </w:rPr>
      </w:pPr>
      <w:r w:rsidRPr="003F4B8F">
        <w:rPr>
          <w:rFonts w:asciiTheme="minorHAnsi" w:hAnsiTheme="minorHAnsi" w:cstheme="minorHAnsi"/>
          <w:b/>
          <w:szCs w:val="22"/>
          <w:lang w:val="en-US"/>
        </w:rPr>
        <w:t xml:space="preserve">Title of the proposed PhD </w:t>
      </w:r>
      <w:r w:rsidR="00A94086">
        <w:rPr>
          <w:rFonts w:asciiTheme="minorHAnsi" w:hAnsiTheme="minorHAnsi" w:cstheme="minorHAnsi"/>
          <w:b/>
          <w:szCs w:val="22"/>
          <w:lang w:val="en-US"/>
        </w:rPr>
        <w:t>or</w:t>
      </w:r>
      <w:r w:rsidR="00D047D1">
        <w:rPr>
          <w:rFonts w:asciiTheme="minorHAnsi" w:hAnsiTheme="minorHAnsi" w:cstheme="minorHAnsi"/>
          <w:b/>
          <w:szCs w:val="22"/>
          <w:lang w:val="en-US"/>
        </w:rPr>
        <w:t xml:space="preserve"> </w:t>
      </w:r>
      <w:r w:rsidR="00EC69DE">
        <w:rPr>
          <w:rFonts w:asciiTheme="minorHAnsi" w:hAnsiTheme="minorHAnsi" w:cstheme="minorHAnsi"/>
          <w:b/>
          <w:szCs w:val="22"/>
          <w:lang w:val="en-US"/>
        </w:rPr>
        <w:t>2-year</w:t>
      </w:r>
      <w:r w:rsidR="00A94086">
        <w:rPr>
          <w:rFonts w:asciiTheme="minorHAnsi" w:hAnsiTheme="minorHAnsi" w:cstheme="minorHAnsi"/>
          <w:b/>
          <w:szCs w:val="22"/>
          <w:lang w:val="en-US"/>
        </w:rPr>
        <w:t xml:space="preserve"> Post-doc </w:t>
      </w:r>
      <w:r w:rsidRPr="003F4B8F">
        <w:rPr>
          <w:rFonts w:asciiTheme="minorHAnsi" w:hAnsiTheme="minorHAnsi" w:cstheme="minorHAnsi"/>
          <w:b/>
          <w:szCs w:val="22"/>
          <w:lang w:val="en-US"/>
        </w:rPr>
        <w:t>research project</w:t>
      </w:r>
      <w:r w:rsidRPr="003F4B8F">
        <w:rPr>
          <w:rFonts w:asciiTheme="minorHAnsi" w:hAnsiTheme="minorHAnsi" w:cstheme="minorHAnsi"/>
          <w:szCs w:val="22"/>
          <w:lang w:val="en-US"/>
        </w:rPr>
        <w:t>:</w:t>
      </w:r>
    </w:p>
    <w:p w14:paraId="10D4736E" w14:textId="77777777" w:rsidR="00361C81" w:rsidRDefault="007D53EB" w:rsidP="00361C8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50BF8">
        <w:rPr>
          <w:rFonts w:asciiTheme="minorHAnsi" w:hAnsiTheme="minorHAnsi" w:cstheme="minorHAnsi"/>
          <w:sz w:val="22"/>
          <w:szCs w:val="22"/>
          <w:lang w:val="en-US"/>
        </w:rPr>
        <w:t>Contour, rhythm or content? What does dogs brain grasp from human speech?</w:t>
      </w:r>
    </w:p>
    <w:p w14:paraId="27F68663" w14:textId="30DB350A" w:rsidR="00361C81" w:rsidRDefault="00026A74" w:rsidP="00361C81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hyperlink r:id="rId9" w:history="1">
        <w:r w:rsidR="009705A3" w:rsidRPr="005C6F45">
          <w:rPr>
            <w:rStyle w:val="Lienhypertexte"/>
            <w:rFonts w:asciiTheme="minorHAnsi" w:hAnsiTheme="minorHAnsi" w:cstheme="minorHAnsi"/>
            <w:b/>
            <w:sz w:val="22"/>
            <w:szCs w:val="22"/>
            <w:lang w:val="en-US"/>
          </w:rPr>
          <w:t>http://www.blri.fr/2PhDgrants.html</w:t>
        </w:r>
      </w:hyperlink>
      <w:r w:rsidR="009705A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and </w:t>
      </w:r>
      <w:hyperlink r:id="rId10" w:history="1">
        <w:r w:rsidR="009705A3" w:rsidRPr="005C6F45">
          <w:rPr>
            <w:rStyle w:val="Lienhypertexte"/>
            <w:rFonts w:asciiTheme="minorHAnsi" w:hAnsiTheme="minorHAnsi" w:cstheme="minorHAnsi"/>
            <w:b/>
            <w:sz w:val="22"/>
            <w:szCs w:val="22"/>
            <w:lang w:val="en-US"/>
          </w:rPr>
          <w:t>http://www.blri.fr/phd-programs.html</w:t>
        </w:r>
      </w:hyperlink>
      <w:r w:rsidR="009705A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664517F8" w14:textId="0FC4CAF1" w:rsidR="00361C81" w:rsidRDefault="00026A74" w:rsidP="00361C81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hyperlink r:id="rId11" w:history="1">
        <w:r w:rsidR="009705A3" w:rsidRPr="005C6F45">
          <w:rPr>
            <w:rStyle w:val="Lienhypertexte"/>
            <w:rFonts w:asciiTheme="minorHAnsi" w:hAnsiTheme="minorHAnsi" w:cstheme="minorHAnsi"/>
            <w:b/>
            <w:sz w:val="22"/>
            <w:szCs w:val="22"/>
            <w:lang w:val="en-US"/>
          </w:rPr>
          <w:t>http://www.blri.fr/Postdoctoraltheme.html</w:t>
        </w:r>
      </w:hyperlink>
      <w:r w:rsidR="009705A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and </w:t>
      </w:r>
      <w:hyperlink r:id="rId12" w:history="1">
        <w:r w:rsidR="009705A3" w:rsidRPr="005C6F45">
          <w:rPr>
            <w:rStyle w:val="Lienhypertexte"/>
            <w:rFonts w:asciiTheme="minorHAnsi" w:hAnsiTheme="minorHAnsi" w:cstheme="minorHAnsi"/>
            <w:b/>
            <w:sz w:val="22"/>
            <w:szCs w:val="22"/>
            <w:lang w:val="en-US"/>
          </w:rPr>
          <w:t>http://www.blri.fr/postdoctoral-positions.html</w:t>
        </w:r>
      </w:hyperlink>
      <w:r w:rsidR="009705A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70DBB382" w14:textId="7B54A0DD" w:rsidR="009705A3" w:rsidRPr="009705A3" w:rsidRDefault="009705A3" w:rsidP="00361C8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705A3">
        <w:rPr>
          <w:rFonts w:asciiTheme="minorHAnsi" w:hAnsiTheme="minorHAnsi" w:cstheme="minorHAnsi"/>
          <w:sz w:val="22"/>
          <w:szCs w:val="22"/>
          <w:lang w:val="en-US"/>
        </w:rPr>
        <w:t xml:space="preserve">For the application, PLEASE CONTACT F Gaunet </w:t>
      </w:r>
      <w:hyperlink r:id="rId13" w:history="1">
        <w:r w:rsidR="00DA0192" w:rsidRPr="006053BD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florence.gaunet@univ-amu.fr</w:t>
        </w:r>
      </w:hyperlink>
      <w:r w:rsidR="00DA019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bookmarkStart w:id="0" w:name="_GoBack"/>
      <w:bookmarkEnd w:id="0"/>
      <w:r w:rsidRPr="009705A3">
        <w:rPr>
          <w:rFonts w:asciiTheme="minorHAnsi" w:hAnsiTheme="minorHAnsi" w:cstheme="minorHAnsi"/>
          <w:sz w:val="22"/>
          <w:szCs w:val="22"/>
          <w:lang w:val="en-US"/>
        </w:rPr>
        <w:t>and AL Giraud</w:t>
      </w:r>
      <w:r w:rsidR="00DA019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4" w:history="1">
        <w:r w:rsidR="00DA0192" w:rsidRPr="006053BD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annelise.mamessier.giraud@gmail.com</w:t>
        </w:r>
      </w:hyperlink>
      <w:r w:rsidR="00DA019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40C30B5" w14:textId="77777777" w:rsidR="009705A3" w:rsidRDefault="009705A3" w:rsidP="00361C81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FF395AF" w14:textId="378E399D" w:rsidR="00F029D3" w:rsidRPr="00A80461" w:rsidRDefault="00F029D3" w:rsidP="00361C81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80461">
        <w:rPr>
          <w:rFonts w:asciiTheme="minorHAnsi" w:hAnsiTheme="minorHAnsi" w:cstheme="minorHAnsi"/>
          <w:b/>
          <w:sz w:val="22"/>
          <w:szCs w:val="22"/>
          <w:lang w:val="en-US"/>
        </w:rPr>
        <w:t xml:space="preserve">Summary of the proposed research project </w:t>
      </w:r>
    </w:p>
    <w:p w14:paraId="2EC22115" w14:textId="77777777" w:rsidR="007E00B3" w:rsidRPr="00FB220E" w:rsidRDefault="00F029D3" w:rsidP="00FB220E">
      <w:pPr>
        <w:pStyle w:val="ListParagraph1"/>
        <w:numPr>
          <w:ilvl w:val="0"/>
          <w:numId w:val="1"/>
        </w:numPr>
        <w:tabs>
          <w:tab w:val="clear" w:pos="360"/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220E">
        <w:rPr>
          <w:rFonts w:asciiTheme="minorHAnsi" w:hAnsiTheme="minorHAnsi" w:cstheme="minorHAnsi"/>
          <w:b/>
          <w:sz w:val="22"/>
          <w:szCs w:val="22"/>
          <w:lang w:val="en-US"/>
        </w:rPr>
        <w:t>State of the art</w:t>
      </w:r>
      <w:r w:rsidR="00FB220E" w:rsidRPr="00FB22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="00775698" w:rsidRPr="00FB220E">
        <w:rPr>
          <w:rFonts w:asciiTheme="minorHAnsi" w:hAnsiTheme="minorHAnsi" w:cstheme="minorHAnsi"/>
          <w:sz w:val="22"/>
          <w:szCs w:val="22"/>
          <w:lang w:val="en-US"/>
        </w:rPr>
        <w:t>Dogs</w:t>
      </w:r>
      <w:r w:rsidR="007E00B3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 have so closely coevolved with </w:t>
      </w:r>
      <w:r w:rsidR="00775698" w:rsidRPr="00FB220E">
        <w:rPr>
          <w:rFonts w:asciiTheme="minorHAnsi" w:hAnsiTheme="minorHAnsi" w:cstheme="minorHAnsi"/>
          <w:sz w:val="22"/>
          <w:szCs w:val="22"/>
          <w:lang w:val="en-US"/>
        </w:rPr>
        <w:t>humans</w:t>
      </w:r>
      <w:r w:rsidR="007E00B3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 that they are able to </w:t>
      </w:r>
      <w:r w:rsidR="00F464BE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make </w:t>
      </w:r>
      <w:r w:rsidR="007E00B3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use </w:t>
      </w:r>
      <w:r w:rsidR="00F464BE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of </w:t>
      </w:r>
      <w:r w:rsidR="00B23949" w:rsidRPr="00FB220E">
        <w:rPr>
          <w:rFonts w:asciiTheme="minorHAnsi" w:hAnsiTheme="minorHAnsi" w:cstheme="minorHAnsi"/>
          <w:sz w:val="22"/>
          <w:szCs w:val="22"/>
          <w:lang w:val="en-US"/>
        </w:rPr>
        <w:t>short word sequences</w:t>
      </w:r>
      <w:r w:rsidR="007E00B3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464BE" w:rsidRPr="00FB220E">
        <w:rPr>
          <w:rFonts w:asciiTheme="minorHAnsi" w:hAnsiTheme="minorHAnsi" w:cstheme="minorHAnsi"/>
          <w:sz w:val="22"/>
          <w:szCs w:val="22"/>
          <w:lang w:val="en-US"/>
        </w:rPr>
        <w:t>to</w:t>
      </w:r>
      <w:r w:rsidR="007E00B3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 execute simple </w:t>
      </w:r>
      <w:r w:rsidR="00B23949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orders (e.g. “Titus, bring the ball”) </w:t>
      </w:r>
      <w:r w:rsidR="007E00B3" w:rsidRPr="00FB220E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B23949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Kaminski et al., 2004). </w:t>
      </w:r>
      <w:r w:rsidR="00A9474E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The dog </w:t>
      </w:r>
      <w:r w:rsidR="001646EB" w:rsidRPr="00FB220E">
        <w:rPr>
          <w:rFonts w:asciiTheme="minorHAnsi" w:hAnsiTheme="minorHAnsi" w:cstheme="minorHAnsi"/>
          <w:sz w:val="22"/>
          <w:szCs w:val="22"/>
          <w:lang w:val="en-US"/>
        </w:rPr>
        <w:t>speech perception</w:t>
      </w:r>
      <w:r w:rsidR="00884E92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 capacity</w:t>
      </w:r>
      <w:r w:rsidR="00A9474E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 is</w:t>
      </w:r>
      <w:r w:rsidR="007E00B3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 particularly interesting to explore from a language evolution viewpoint because, </w:t>
      </w:r>
      <w:r w:rsidR="001646EB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while </w:t>
      </w:r>
      <w:r w:rsidR="00A9474E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dogs </w:t>
      </w:r>
      <w:r w:rsidR="00227A8D" w:rsidRPr="00FB220E">
        <w:rPr>
          <w:rFonts w:asciiTheme="minorHAnsi" w:hAnsiTheme="minorHAnsi" w:cstheme="minorHAnsi"/>
          <w:sz w:val="22"/>
          <w:szCs w:val="22"/>
          <w:lang w:val="en-US"/>
        </w:rPr>
        <w:t>can</w:t>
      </w:r>
      <w:r w:rsidR="007E00B3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not </w:t>
      </w:r>
      <w:r w:rsidR="00227A8D" w:rsidRPr="00FB220E">
        <w:rPr>
          <w:rFonts w:asciiTheme="minorHAnsi" w:hAnsiTheme="minorHAnsi" w:cstheme="minorHAnsi"/>
          <w:sz w:val="22"/>
          <w:szCs w:val="22"/>
          <w:lang w:val="en-US"/>
        </w:rPr>
        <w:t>speak</w:t>
      </w:r>
      <w:r w:rsidR="007E00B3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 (Ried</w:t>
      </w:r>
      <w:r w:rsidR="00775698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e &amp; Fitch, 1999), </w:t>
      </w:r>
      <w:r w:rsidR="001646EB" w:rsidRPr="00FB220E">
        <w:rPr>
          <w:rFonts w:asciiTheme="minorHAnsi" w:hAnsiTheme="minorHAnsi" w:cstheme="minorHAnsi"/>
          <w:sz w:val="22"/>
          <w:szCs w:val="22"/>
          <w:lang w:val="en-US"/>
        </w:rPr>
        <w:t>they</w:t>
      </w:r>
      <w:r w:rsidR="00775698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 show a strong motivation</w:t>
      </w:r>
      <w:r w:rsidR="00351D16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75698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to communicate with </w:t>
      </w:r>
      <w:r w:rsidR="00227A8D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us </w:t>
      </w:r>
      <w:r w:rsidR="009A1278" w:rsidRPr="00FB220E">
        <w:rPr>
          <w:rFonts w:asciiTheme="minorHAnsi" w:hAnsiTheme="minorHAnsi" w:cstheme="minorHAnsi"/>
          <w:sz w:val="22"/>
          <w:szCs w:val="22"/>
          <w:lang w:val="en-US"/>
        </w:rPr>
        <w:t>(Gaunet &amp; El Massioui 2014)</w:t>
      </w:r>
      <w:r w:rsidR="00AA3461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7E00B3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In humans, </w:t>
      </w:r>
      <w:r w:rsidR="00AA3461" w:rsidRPr="00FB220E">
        <w:rPr>
          <w:rFonts w:asciiTheme="minorHAnsi" w:hAnsiTheme="minorHAnsi" w:cstheme="minorHAnsi"/>
          <w:sz w:val="22"/>
          <w:szCs w:val="22"/>
          <w:lang w:val="en-US"/>
        </w:rPr>
        <w:t>understanding connected speech requires segmentation of the acoustic flow. This capital pre-processing step involves</w:t>
      </w:r>
      <w:r w:rsidR="001646EB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 slow neural oscillations</w:t>
      </w:r>
      <w:r w:rsidR="00AA3461" w:rsidRPr="00FB220E">
        <w:rPr>
          <w:rFonts w:asciiTheme="minorHAnsi" w:hAnsiTheme="minorHAnsi" w:cstheme="minorHAnsi"/>
          <w:sz w:val="22"/>
          <w:szCs w:val="22"/>
          <w:lang w:val="en-US"/>
        </w:rPr>
        <w:t>, which</w:t>
      </w:r>
      <w:r w:rsidR="00FC292D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646EB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naturally </w:t>
      </w:r>
      <w:r w:rsidR="00FC292D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occur </w:t>
      </w:r>
      <w:r w:rsidR="00AA3461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in the auditory cortex </w:t>
      </w:r>
      <w:r w:rsidR="007E00B3" w:rsidRPr="00FB220E">
        <w:rPr>
          <w:rFonts w:asciiTheme="minorHAnsi" w:hAnsiTheme="minorHAnsi" w:cstheme="minorHAnsi"/>
          <w:sz w:val="22"/>
          <w:szCs w:val="22"/>
          <w:lang w:val="en-US"/>
        </w:rPr>
        <w:t>at a rate close to the average human syllabic rate (4-7</w:t>
      </w:r>
      <w:r w:rsidR="00FC292D" w:rsidRPr="00FB220E">
        <w:rPr>
          <w:rFonts w:asciiTheme="minorHAnsi" w:hAnsiTheme="minorHAnsi" w:cstheme="minorHAnsi"/>
          <w:sz w:val="22"/>
          <w:szCs w:val="22"/>
          <w:lang w:val="en-US"/>
        </w:rPr>
        <w:t>Hz) (Giraud and Poeppel 2012</w:t>
      </w:r>
      <w:r w:rsidR="007E00B3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). </w:t>
      </w:r>
      <w:r w:rsidR="00AA3461" w:rsidRPr="00FB220E">
        <w:rPr>
          <w:rFonts w:asciiTheme="minorHAnsi" w:hAnsiTheme="minorHAnsi" w:cstheme="minorHAnsi"/>
          <w:sz w:val="22"/>
          <w:szCs w:val="22"/>
          <w:lang w:val="en-US"/>
        </w:rPr>
        <w:t>Since the syllabic structure is constrained by the motor system, its contribution to the speech perception is intensely debated (Park et al. 2015).</w:t>
      </w:r>
    </w:p>
    <w:p w14:paraId="687BF98B" w14:textId="7FAFC198" w:rsidR="007D53EB" w:rsidRPr="00FB220E" w:rsidRDefault="00F029D3" w:rsidP="00FB220E">
      <w:pPr>
        <w:pStyle w:val="ListParagraph1"/>
        <w:numPr>
          <w:ilvl w:val="0"/>
          <w:numId w:val="1"/>
        </w:numPr>
        <w:tabs>
          <w:tab w:val="clear" w:pos="360"/>
          <w:tab w:val="left" w:pos="0"/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B220E">
        <w:rPr>
          <w:rFonts w:asciiTheme="minorHAnsi" w:hAnsiTheme="minorHAnsi" w:cstheme="minorHAnsi"/>
          <w:b/>
          <w:sz w:val="22"/>
          <w:szCs w:val="22"/>
          <w:lang w:val="en-US"/>
        </w:rPr>
        <w:t>Objectives</w:t>
      </w:r>
      <w:r w:rsidR="00FB220E" w:rsidRPr="00FB22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="00AA3461" w:rsidRPr="00FB220E">
        <w:rPr>
          <w:rFonts w:asciiTheme="minorHAnsi" w:hAnsiTheme="minorHAnsi" w:cstheme="minorHAnsi"/>
          <w:sz w:val="22"/>
          <w:szCs w:val="22"/>
          <w:lang w:val="en-US"/>
        </w:rPr>
        <w:t>This project propose</w:t>
      </w:r>
      <w:r w:rsidR="00287B69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AA3461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 to explore the neural bases </w:t>
      </w:r>
      <w:r w:rsidR="00D43C9A">
        <w:rPr>
          <w:rFonts w:asciiTheme="minorHAnsi" w:hAnsiTheme="minorHAnsi" w:cstheme="minorHAnsi"/>
          <w:sz w:val="22"/>
          <w:szCs w:val="22"/>
          <w:lang w:val="en-US"/>
        </w:rPr>
        <w:t xml:space="preserve">(including laterality) </w:t>
      </w:r>
      <w:r w:rsidR="00AA3461" w:rsidRPr="00FB220E">
        <w:rPr>
          <w:rFonts w:asciiTheme="minorHAnsi" w:hAnsiTheme="minorHAnsi" w:cstheme="minorHAnsi"/>
          <w:sz w:val="22"/>
          <w:szCs w:val="22"/>
          <w:lang w:val="en-US"/>
        </w:rPr>
        <w:t>of dog speech processing to address the contribution of the motor system to speech perception.</w:t>
      </w:r>
      <w:r w:rsidR="00AA3461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 We expect to determine whether </w:t>
      </w:r>
      <w:r w:rsidR="007D53EB" w:rsidRPr="00FB220E">
        <w:rPr>
          <w:rFonts w:asciiTheme="minorHAnsi" w:hAnsiTheme="minorHAnsi" w:cstheme="minorHAnsi"/>
          <w:sz w:val="22"/>
          <w:szCs w:val="22"/>
          <w:lang w:val="en-GB"/>
        </w:rPr>
        <w:t>dogs perceiv</w:t>
      </w:r>
      <w:r w:rsidR="00AA3461" w:rsidRPr="00FB220E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7D53EB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 speech </w:t>
      </w:r>
      <w:r w:rsidR="00AA3461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on the basis of </w:t>
      </w:r>
      <w:r w:rsidR="007D53EB" w:rsidRPr="00FB220E">
        <w:rPr>
          <w:rFonts w:asciiTheme="minorHAnsi" w:hAnsiTheme="minorHAnsi" w:cstheme="minorHAnsi"/>
          <w:sz w:val="22"/>
          <w:szCs w:val="22"/>
          <w:lang w:val="en-GB"/>
        </w:rPr>
        <w:t>acoustic cues they can themselves produce, i.e. short “syllable-like” intonated sounds</w:t>
      </w:r>
      <w:r w:rsidR="00AA3461" w:rsidRPr="00FB220E">
        <w:rPr>
          <w:rFonts w:asciiTheme="minorHAnsi" w:hAnsiTheme="minorHAnsi" w:cstheme="minorHAnsi"/>
          <w:sz w:val="22"/>
          <w:szCs w:val="22"/>
          <w:lang w:val="en-GB"/>
        </w:rPr>
        <w:t>, or whether a</w:t>
      </w:r>
      <w:r w:rsidR="007D53EB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lternatively, they </w:t>
      </w:r>
      <w:r w:rsidR="00AA3461" w:rsidRPr="00FB220E">
        <w:rPr>
          <w:rFonts w:asciiTheme="minorHAnsi" w:hAnsiTheme="minorHAnsi" w:cstheme="minorHAnsi"/>
          <w:sz w:val="22"/>
          <w:szCs w:val="22"/>
          <w:lang w:val="en-GB"/>
        </w:rPr>
        <w:t>can</w:t>
      </w:r>
      <w:r w:rsidR="007D53EB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 be sensitive to cues that they cannot produce at all</w:t>
      </w:r>
      <w:r w:rsidR="0010474A" w:rsidRPr="00FB220E">
        <w:rPr>
          <w:rFonts w:asciiTheme="minorHAnsi" w:hAnsiTheme="minorHAnsi" w:cstheme="minorHAnsi"/>
          <w:sz w:val="22"/>
          <w:szCs w:val="22"/>
          <w:lang w:val="en-GB"/>
        </w:rPr>
        <w:t>, phoneme-level cues</w:t>
      </w:r>
      <w:r w:rsidR="007D53EB" w:rsidRPr="00FB220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7213E4E" w14:textId="77777777" w:rsidR="00F029D3" w:rsidRPr="00FB220E" w:rsidRDefault="00F029D3" w:rsidP="00F029D3">
      <w:pPr>
        <w:pStyle w:val="ListParagraph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hanging="36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B220E">
        <w:rPr>
          <w:rFonts w:asciiTheme="minorHAnsi" w:hAnsiTheme="minorHAnsi" w:cstheme="minorHAnsi"/>
          <w:b/>
          <w:sz w:val="22"/>
          <w:szCs w:val="22"/>
          <w:lang w:val="en-US"/>
        </w:rPr>
        <w:t>Methods</w:t>
      </w:r>
      <w:r w:rsidR="00FB22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</w:p>
    <w:p w14:paraId="51603D5B" w14:textId="071763B3" w:rsidR="007D53EB" w:rsidRPr="00FB220E" w:rsidRDefault="007D53EB" w:rsidP="007D53EB">
      <w:pPr>
        <w:pStyle w:val="Corpsdetexte"/>
        <w:spacing w:before="7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B220E">
        <w:rPr>
          <w:rFonts w:asciiTheme="minorHAnsi" w:hAnsiTheme="minorHAnsi" w:cstheme="minorHAnsi"/>
          <w:i/>
          <w:sz w:val="22"/>
          <w:szCs w:val="22"/>
        </w:rPr>
        <w:t>Project 1: acoustic analysis.</w:t>
      </w:r>
      <w:r w:rsidRPr="00FB220E">
        <w:rPr>
          <w:rFonts w:asciiTheme="minorHAnsi" w:hAnsiTheme="minorHAnsi" w:cstheme="minorHAnsi"/>
          <w:sz w:val="22"/>
          <w:szCs w:val="22"/>
        </w:rPr>
        <w:t xml:space="preserve"> </w:t>
      </w:r>
      <w:r w:rsidR="007757D8" w:rsidRPr="00FB220E">
        <w:rPr>
          <w:rFonts w:asciiTheme="minorHAnsi" w:hAnsiTheme="minorHAnsi" w:cstheme="minorHAnsi"/>
          <w:sz w:val="22"/>
          <w:szCs w:val="22"/>
        </w:rPr>
        <w:t>We</w:t>
      </w:r>
      <w:r w:rsidRPr="00FB220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7757D8" w:rsidRPr="00FB220E">
        <w:rPr>
          <w:rFonts w:asciiTheme="minorHAnsi" w:hAnsiTheme="minorHAnsi" w:cstheme="minorHAnsi"/>
          <w:sz w:val="22"/>
          <w:szCs w:val="22"/>
        </w:rPr>
        <w:t xml:space="preserve">will first </w:t>
      </w:r>
      <w:r w:rsidRPr="00FB220E">
        <w:rPr>
          <w:rFonts w:asciiTheme="minorHAnsi" w:hAnsiTheme="minorHAnsi" w:cstheme="minorHAnsi"/>
          <w:sz w:val="22"/>
          <w:szCs w:val="22"/>
        </w:rPr>
        <w:t>record</w:t>
      </w:r>
      <w:r w:rsidRPr="00FB220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single</w:t>
      </w:r>
      <w:r w:rsidRPr="00FB220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and</w:t>
      </w:r>
      <w:r w:rsidRPr="00FB220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polysyllabic</w:t>
      </w:r>
      <w:r w:rsidRPr="00FB220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animal</w:t>
      </w:r>
      <w:r w:rsidRPr="00FB220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D43C9A" w:rsidRPr="00FB220E">
        <w:rPr>
          <w:rFonts w:asciiTheme="minorHAnsi" w:hAnsiTheme="minorHAnsi" w:cstheme="minorHAnsi"/>
          <w:sz w:val="22"/>
          <w:szCs w:val="22"/>
        </w:rPr>
        <w:t>vocalizations</w:t>
      </w:r>
      <w:r w:rsidRPr="00FB220E">
        <w:rPr>
          <w:rFonts w:asciiTheme="minorHAnsi" w:hAnsiTheme="minorHAnsi" w:cstheme="minorHAnsi"/>
          <w:sz w:val="22"/>
          <w:szCs w:val="22"/>
        </w:rPr>
        <w:t xml:space="preserve">. Polysyllabic </w:t>
      </w:r>
      <w:r w:rsidR="00D43C9A" w:rsidRPr="00FB220E">
        <w:rPr>
          <w:rFonts w:asciiTheme="minorHAnsi" w:hAnsiTheme="minorHAnsi" w:cstheme="minorHAnsi"/>
          <w:sz w:val="22"/>
          <w:szCs w:val="22"/>
        </w:rPr>
        <w:t>vocalizations</w:t>
      </w:r>
      <w:r w:rsidRPr="00FB220E">
        <w:rPr>
          <w:rFonts w:asciiTheme="minorHAnsi" w:hAnsiTheme="minorHAnsi" w:cstheme="minorHAnsi"/>
          <w:sz w:val="22"/>
          <w:szCs w:val="22"/>
        </w:rPr>
        <w:t xml:space="preserve"> can be obtained in dogs by mimetism with human speech</w:t>
      </w:r>
      <w:r w:rsidRPr="00FB220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(Gaunet</w:t>
      </w:r>
      <w:r w:rsidRPr="00FB22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&amp;</w:t>
      </w:r>
      <w:r w:rsidRPr="00FB22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Legou</w:t>
      </w:r>
      <w:r w:rsidRPr="00FB22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2928BC" w:rsidRPr="00FB220E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FB220E">
        <w:rPr>
          <w:rFonts w:asciiTheme="minorHAnsi" w:hAnsiTheme="minorHAnsi" w:cstheme="minorHAnsi"/>
          <w:sz w:val="22"/>
          <w:szCs w:val="22"/>
        </w:rPr>
        <w:t>n</w:t>
      </w:r>
      <w:r w:rsidRPr="00FB22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prep;</w:t>
      </w:r>
      <w:r w:rsidRPr="00FB220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Legou</w:t>
      </w:r>
      <w:r w:rsidRPr="00FB22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&amp;</w:t>
      </w:r>
      <w:r w:rsidRPr="00FB22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Gaunet</w:t>
      </w:r>
      <w:r w:rsidRPr="00FB22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2928BC" w:rsidRPr="00FB220E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FB220E">
        <w:rPr>
          <w:rFonts w:asciiTheme="minorHAnsi" w:hAnsiTheme="minorHAnsi" w:cstheme="minorHAnsi"/>
          <w:sz w:val="22"/>
          <w:szCs w:val="22"/>
        </w:rPr>
        <w:t>n</w:t>
      </w:r>
      <w:r w:rsidRPr="00FB22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prep).</w:t>
      </w:r>
      <w:r w:rsidRPr="00FB22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We</w:t>
      </w:r>
      <w:r w:rsidRPr="00FB22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43C9A" w:rsidRPr="00FB220E">
        <w:rPr>
          <w:rFonts w:asciiTheme="minorHAnsi" w:hAnsiTheme="minorHAnsi" w:cstheme="minorHAnsi"/>
          <w:sz w:val="22"/>
          <w:szCs w:val="22"/>
        </w:rPr>
        <w:t>will</w:t>
      </w:r>
      <w:r w:rsidRPr="00FB22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use</w:t>
      </w:r>
      <w:r w:rsidRPr="00FB22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 xml:space="preserve">these recordings to perform a comparative acoustic analysis of dog and man </w:t>
      </w:r>
      <w:r w:rsidR="00D43C9A" w:rsidRPr="00FB220E">
        <w:rPr>
          <w:rFonts w:asciiTheme="minorHAnsi" w:hAnsiTheme="minorHAnsi" w:cstheme="minorHAnsi"/>
          <w:sz w:val="22"/>
          <w:szCs w:val="22"/>
        </w:rPr>
        <w:t>vocalizations</w:t>
      </w:r>
      <w:r w:rsidRPr="00FB220E">
        <w:rPr>
          <w:rFonts w:asciiTheme="minorHAnsi" w:hAnsiTheme="minorHAnsi" w:cstheme="minorHAnsi"/>
          <w:sz w:val="22"/>
          <w:szCs w:val="22"/>
        </w:rPr>
        <w:t>.</w:t>
      </w:r>
      <w:r w:rsidRPr="00FB220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We</w:t>
      </w:r>
      <w:r w:rsidRPr="00FB220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will</w:t>
      </w:r>
      <w:r w:rsidRPr="00FB220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compute</w:t>
      </w:r>
      <w:r w:rsidRPr="00FB220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modulation</w:t>
      </w:r>
      <w:r w:rsidRPr="00FB220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power</w:t>
      </w:r>
      <w:r w:rsidRPr="00FB220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spectrum</w:t>
      </w:r>
      <w:r w:rsidRPr="00FB220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(MPS)</w:t>
      </w:r>
      <w:r w:rsidRPr="00FB220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as</w:t>
      </w:r>
      <w:r w:rsidRPr="00FB220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in</w:t>
      </w:r>
      <w:r w:rsidRPr="00FB220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(Arnal et al. 2015), for both types of signal and will determine the overlap of dog and man modulation acoustic landscape. This analysis will serve to interpret the neural</w:t>
      </w:r>
      <w:r w:rsidRPr="00FB220E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responses</w:t>
      </w:r>
      <w:r w:rsidRPr="00FB220E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and</w:t>
      </w:r>
      <w:r w:rsidRPr="00FB220E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to</w:t>
      </w:r>
      <w:r w:rsidRPr="00FB220E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determine</w:t>
      </w:r>
      <w:r w:rsidRPr="00FB220E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how</w:t>
      </w:r>
      <w:r w:rsidRPr="00FB220E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much</w:t>
      </w:r>
      <w:r w:rsidRPr="00FB220E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of</w:t>
      </w:r>
      <w:r w:rsidRPr="00FB220E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the</w:t>
      </w:r>
      <w:r w:rsidRPr="00FB220E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human</w:t>
      </w:r>
      <w:r w:rsidRPr="00FB220E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communication</w:t>
      </w:r>
      <w:r w:rsidRPr="00FB220E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 xml:space="preserve">MPS area is also used by dogs. A preliminary study </w:t>
      </w:r>
      <w:r w:rsidR="00D43C9A">
        <w:rPr>
          <w:rFonts w:asciiTheme="minorHAnsi" w:hAnsiTheme="minorHAnsi" w:cstheme="minorHAnsi"/>
          <w:sz w:val="22"/>
          <w:szCs w:val="22"/>
        </w:rPr>
        <w:t xml:space="preserve">analyzing dogs’ vocal productions, </w:t>
      </w:r>
      <w:r w:rsidRPr="00FB220E">
        <w:rPr>
          <w:rFonts w:asciiTheme="minorHAnsi" w:hAnsiTheme="minorHAnsi" w:cstheme="minorHAnsi"/>
          <w:sz w:val="22"/>
          <w:szCs w:val="22"/>
        </w:rPr>
        <w:t xml:space="preserve">using internet videos posted </w:t>
      </w:r>
      <w:r w:rsidRPr="00FB220E">
        <w:rPr>
          <w:rFonts w:asciiTheme="minorHAnsi" w:hAnsiTheme="minorHAnsi" w:cstheme="minorHAnsi"/>
          <w:sz w:val="22"/>
          <w:szCs w:val="22"/>
        </w:rPr>
        <w:lastRenderedPageBreak/>
        <w:t>by dog</w:t>
      </w:r>
      <w:r w:rsidRPr="00FB220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owners</w:t>
      </w:r>
      <w:r w:rsidR="00D43C9A">
        <w:rPr>
          <w:rFonts w:asciiTheme="minorHAnsi" w:hAnsiTheme="minorHAnsi" w:cstheme="minorHAnsi"/>
          <w:sz w:val="22"/>
          <w:szCs w:val="22"/>
        </w:rPr>
        <w:t>,</w:t>
      </w:r>
      <w:r w:rsidRPr="00FB220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is</w:t>
      </w:r>
      <w:r w:rsidRPr="00FB220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10474A" w:rsidRPr="00FB220E">
        <w:rPr>
          <w:rFonts w:asciiTheme="minorHAnsi" w:hAnsiTheme="minorHAnsi" w:cstheme="minorHAnsi"/>
          <w:sz w:val="22"/>
          <w:szCs w:val="22"/>
        </w:rPr>
        <w:t>in preparation</w:t>
      </w:r>
      <w:r w:rsidRPr="00FB220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by</w:t>
      </w:r>
      <w:r w:rsidRPr="00FB220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Legou</w:t>
      </w:r>
      <w:r w:rsidRPr="00FB220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and</w:t>
      </w:r>
      <w:r w:rsidRPr="00FB220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Gaunet.</w:t>
      </w:r>
    </w:p>
    <w:p w14:paraId="741EB22F" w14:textId="77777777" w:rsidR="007D53EB" w:rsidRPr="00FB220E" w:rsidRDefault="007D53EB" w:rsidP="00126026">
      <w:pPr>
        <w:pStyle w:val="Corpsdetexte"/>
        <w:spacing w:before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B220E">
        <w:rPr>
          <w:rFonts w:asciiTheme="minorHAnsi" w:hAnsiTheme="minorHAnsi" w:cstheme="minorHAnsi"/>
          <w:i/>
          <w:w w:val="97"/>
          <w:sz w:val="22"/>
          <w:szCs w:val="22"/>
        </w:rPr>
        <w:t>Project</w:t>
      </w:r>
      <w:r w:rsidRPr="00FB220E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i/>
          <w:w w:val="93"/>
          <w:sz w:val="22"/>
          <w:szCs w:val="22"/>
        </w:rPr>
        <w:t>2:</w:t>
      </w:r>
      <w:r w:rsidRPr="00FB220E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i/>
          <w:spacing w:val="-1"/>
          <w:w w:val="95"/>
          <w:sz w:val="22"/>
          <w:szCs w:val="22"/>
        </w:rPr>
        <w:t>non</w:t>
      </w:r>
      <w:r w:rsidRPr="00FB220E">
        <w:rPr>
          <w:rFonts w:asciiTheme="minorHAnsi" w:hAnsiTheme="minorHAnsi" w:cstheme="minorHAnsi"/>
          <w:i/>
          <w:w w:val="18"/>
          <w:sz w:val="22"/>
          <w:szCs w:val="22"/>
        </w:rPr>
        <w:t>-</w:t>
      </w:r>
      <w:r w:rsidRPr="00FB220E">
        <w:rPr>
          <w:rFonts w:asciiTheme="minorHAnsi" w:hAnsiTheme="minorHAnsi" w:cstheme="minorHAnsi"/>
          <w:i/>
          <w:w w:val="18"/>
          <w:sz w:val="22"/>
          <w:szCs w:val="22"/>
        </w:rPr>
        <w:softHyphen/>
        <w:t>‐</w:t>
      </w:r>
      <w:r w:rsidRPr="00FB220E">
        <w:rPr>
          <w:rFonts w:asciiTheme="minorHAnsi" w:hAnsiTheme="minorHAnsi" w:cstheme="minorHAnsi"/>
          <w:i/>
          <w:w w:val="97"/>
          <w:sz w:val="22"/>
          <w:szCs w:val="22"/>
        </w:rPr>
        <w:t>inva</w:t>
      </w:r>
      <w:r w:rsidRPr="00FB220E">
        <w:rPr>
          <w:rFonts w:asciiTheme="minorHAnsi" w:hAnsiTheme="minorHAnsi" w:cstheme="minorHAnsi"/>
          <w:i/>
          <w:w w:val="99"/>
          <w:sz w:val="22"/>
          <w:szCs w:val="22"/>
        </w:rPr>
        <w:t>sive</w:t>
      </w:r>
      <w:r w:rsidRPr="00FB220E">
        <w:rPr>
          <w:rFonts w:asciiTheme="minorHAnsi" w:hAnsiTheme="minorHAnsi" w:cstheme="minorHAnsi"/>
          <w:i/>
          <w:spacing w:val="-6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i/>
          <w:w w:val="98"/>
          <w:sz w:val="22"/>
          <w:szCs w:val="22"/>
        </w:rPr>
        <w:t>electrophysiol</w:t>
      </w:r>
      <w:r w:rsidRPr="00FB220E">
        <w:rPr>
          <w:rFonts w:asciiTheme="minorHAnsi" w:hAnsiTheme="minorHAnsi" w:cstheme="minorHAnsi"/>
          <w:i/>
          <w:w w:val="99"/>
          <w:sz w:val="22"/>
          <w:szCs w:val="22"/>
        </w:rPr>
        <w:t xml:space="preserve">ogy. </w:t>
      </w:r>
      <w:r w:rsidRPr="00FB220E">
        <w:rPr>
          <w:rFonts w:asciiTheme="minorHAnsi" w:hAnsiTheme="minorHAnsi" w:cstheme="minorHAnsi"/>
          <w:sz w:val="22"/>
          <w:szCs w:val="22"/>
        </w:rPr>
        <w:t>We</w:t>
      </w:r>
      <w:r w:rsidRPr="00FB220E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plan</w:t>
      </w:r>
      <w:r w:rsidRPr="00FB220E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to</w:t>
      </w:r>
      <w:r w:rsidRPr="00FB220E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record</w:t>
      </w:r>
      <w:r w:rsidRPr="00FB220E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EEG</w:t>
      </w:r>
      <w:r w:rsidRPr="00FB220E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in</w:t>
      </w:r>
      <w:r w:rsidRPr="00FB220E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2928BC" w:rsidRPr="00FB220E">
        <w:rPr>
          <w:rFonts w:asciiTheme="minorHAnsi" w:hAnsiTheme="minorHAnsi" w:cstheme="minorHAnsi"/>
          <w:spacing w:val="-18"/>
          <w:sz w:val="22"/>
          <w:szCs w:val="22"/>
        </w:rPr>
        <w:t xml:space="preserve">5 </w:t>
      </w:r>
      <w:r w:rsidRPr="00FB220E">
        <w:rPr>
          <w:rFonts w:asciiTheme="minorHAnsi" w:hAnsiTheme="minorHAnsi" w:cstheme="minorHAnsi"/>
          <w:sz w:val="22"/>
          <w:szCs w:val="22"/>
        </w:rPr>
        <w:t>dogs</w:t>
      </w:r>
      <w:r w:rsidRPr="00FB220E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(Kis</w:t>
      </w:r>
      <w:r w:rsidRPr="00FB220E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et</w:t>
      </w:r>
      <w:r w:rsidRPr="00FB220E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al.</w:t>
      </w:r>
      <w:r w:rsidR="002928BC" w:rsidRPr="00FB220E">
        <w:rPr>
          <w:rFonts w:asciiTheme="minorHAnsi" w:hAnsiTheme="minorHAnsi" w:cstheme="minorHAnsi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2014,</w:t>
      </w:r>
      <w:r w:rsidRPr="00FB220E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2017;</w:t>
      </w:r>
      <w:r w:rsidRPr="00FB220E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Bunford</w:t>
      </w:r>
      <w:r w:rsidRPr="00FB220E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et</w:t>
      </w:r>
      <w:r w:rsidRPr="00FB220E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al.</w:t>
      </w:r>
      <w:r w:rsidRPr="00FB220E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2017) to</w:t>
      </w:r>
      <w:r w:rsidRPr="00FB220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explore</w:t>
      </w:r>
      <w:r w:rsidRPr="00FB220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the</w:t>
      </w:r>
      <w:r w:rsidRPr="00FB220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ability</w:t>
      </w:r>
      <w:r w:rsidRPr="00FB220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of</w:t>
      </w:r>
      <w:r w:rsidRPr="00FB220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auditory</w:t>
      </w:r>
      <w:r w:rsidRPr="00FB220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cortical</w:t>
      </w:r>
      <w:r w:rsidRPr="00FB220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rhythms</w:t>
      </w:r>
      <w:r w:rsidRPr="00FB220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to</w:t>
      </w:r>
      <w:r w:rsidRPr="00FB220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track</w:t>
      </w:r>
      <w:r w:rsidRPr="00FB220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syllable</w:t>
      </w:r>
      <w:r w:rsidRPr="00FB220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boundaries</w:t>
      </w:r>
      <w:r w:rsidRPr="00FB220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in human</w:t>
      </w:r>
      <w:r w:rsidRPr="00FB220E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speech</w:t>
      </w:r>
      <w:r w:rsidR="007757D8" w:rsidRPr="00FB220E">
        <w:rPr>
          <w:rFonts w:asciiTheme="minorHAnsi" w:hAnsiTheme="minorHAnsi" w:cstheme="minorHAnsi"/>
          <w:sz w:val="22"/>
          <w:szCs w:val="22"/>
        </w:rPr>
        <w:t xml:space="preserve"> in</w:t>
      </w:r>
      <w:r w:rsidRPr="00FB220E">
        <w:rPr>
          <w:rFonts w:asciiTheme="minorHAnsi" w:hAnsiTheme="minorHAnsi" w:cstheme="minorHAnsi"/>
          <w:sz w:val="22"/>
          <w:szCs w:val="22"/>
        </w:rPr>
        <w:t>:</w:t>
      </w:r>
      <w:r w:rsidRPr="00FB220E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1/</w:t>
      </w:r>
      <w:r w:rsidR="002928BC" w:rsidRPr="00FB220E">
        <w:rPr>
          <w:rFonts w:asciiTheme="minorHAnsi" w:hAnsiTheme="minorHAnsi" w:cstheme="minorHAnsi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natural</w:t>
      </w:r>
      <w:r w:rsidRPr="00FB220E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continuous</w:t>
      </w:r>
      <w:r w:rsidRPr="00FB220E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speech</w:t>
      </w:r>
      <w:r w:rsidRPr="00FB220E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of</w:t>
      </w:r>
      <w:r w:rsidRPr="00FB220E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an unknown</w:t>
      </w:r>
      <w:r w:rsidRPr="00FB220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human</w:t>
      </w:r>
      <w:r w:rsidRPr="00FB220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intended</w:t>
      </w:r>
      <w:r w:rsidRPr="00FB220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to</w:t>
      </w:r>
      <w:r w:rsidRPr="00FB220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the</w:t>
      </w:r>
      <w:r w:rsidRPr="00FB220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dog,</w:t>
      </w:r>
      <w:r w:rsidRPr="00FB220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2/</w:t>
      </w:r>
      <w:r w:rsidRPr="00FB220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natural</w:t>
      </w:r>
      <w:r w:rsidRPr="00FB220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continuous</w:t>
      </w:r>
      <w:r w:rsidRPr="00FB220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speech</w:t>
      </w:r>
      <w:r w:rsidRPr="00FB220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of</w:t>
      </w:r>
      <w:r w:rsidRPr="00FB220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the</w:t>
      </w:r>
      <w:r w:rsidRPr="00FB220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dog’s owner intended to the dog, 3/ a simple sentence usually understood by the</w:t>
      </w:r>
      <w:r w:rsidRPr="00FB220E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dog pronounced by the dog’s owner with prosody, 4/ the same condition without prosody, 5/ aprosodic single words, 6/ single words with intonation.</w:t>
      </w:r>
    </w:p>
    <w:p w14:paraId="58A6A504" w14:textId="77777777" w:rsidR="007D53EB" w:rsidRPr="00FB220E" w:rsidRDefault="007D53EB" w:rsidP="00126026">
      <w:pPr>
        <w:pStyle w:val="Corpsdetexte"/>
        <w:spacing w:line="244" w:lineRule="auto"/>
        <w:ind w:left="0" w:right="103"/>
        <w:jc w:val="both"/>
        <w:rPr>
          <w:rFonts w:asciiTheme="minorHAnsi" w:hAnsiTheme="minorHAnsi" w:cstheme="minorHAnsi"/>
          <w:sz w:val="22"/>
          <w:szCs w:val="22"/>
        </w:rPr>
      </w:pPr>
      <w:r w:rsidRPr="00FB220E">
        <w:rPr>
          <w:rFonts w:asciiTheme="minorHAnsi" w:hAnsiTheme="minorHAnsi" w:cstheme="minorHAnsi"/>
          <w:sz w:val="22"/>
          <w:szCs w:val="22"/>
        </w:rPr>
        <w:t xml:space="preserve">The data will be analyzed individually using state of the art methods, involving standard analyses of evoked potentials for </w:t>
      </w:r>
      <w:r w:rsidRPr="00FB220E">
        <w:rPr>
          <w:rFonts w:asciiTheme="minorHAnsi" w:hAnsiTheme="minorHAnsi" w:cstheme="minorHAnsi"/>
          <w:w w:val="99"/>
          <w:sz w:val="22"/>
          <w:szCs w:val="22"/>
        </w:rPr>
        <w:t>s</w:t>
      </w:r>
      <w:r w:rsidRPr="00FB220E">
        <w:rPr>
          <w:rFonts w:asciiTheme="minorHAnsi" w:hAnsiTheme="minorHAnsi" w:cstheme="minorHAnsi"/>
          <w:w w:val="94"/>
          <w:sz w:val="22"/>
          <w:szCs w:val="22"/>
        </w:rPr>
        <w:t>in</w:t>
      </w:r>
      <w:r w:rsidRPr="00FB220E">
        <w:rPr>
          <w:rFonts w:asciiTheme="minorHAnsi" w:hAnsiTheme="minorHAnsi" w:cstheme="minorHAnsi"/>
          <w:w w:val="97"/>
          <w:sz w:val="22"/>
          <w:szCs w:val="22"/>
        </w:rPr>
        <w:t>g</w:t>
      </w:r>
      <w:r w:rsidRPr="00FB220E">
        <w:rPr>
          <w:rFonts w:asciiTheme="minorHAnsi" w:hAnsiTheme="minorHAnsi" w:cstheme="minorHAnsi"/>
          <w:w w:val="94"/>
          <w:sz w:val="22"/>
          <w:szCs w:val="22"/>
        </w:rPr>
        <w:t>l</w:t>
      </w:r>
      <w:r w:rsidRPr="00FB220E">
        <w:rPr>
          <w:rFonts w:asciiTheme="minorHAnsi" w:hAnsiTheme="minorHAnsi" w:cstheme="minorHAnsi"/>
          <w:sz w:val="22"/>
          <w:szCs w:val="22"/>
        </w:rPr>
        <w:t xml:space="preserve">e </w:t>
      </w:r>
      <w:r w:rsidRPr="00FB220E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FB220E">
        <w:rPr>
          <w:rFonts w:asciiTheme="minorHAnsi" w:hAnsiTheme="minorHAnsi" w:cstheme="minorHAnsi"/>
          <w:w w:val="98"/>
          <w:sz w:val="22"/>
          <w:szCs w:val="22"/>
        </w:rPr>
        <w:t>o</w:t>
      </w:r>
      <w:r w:rsidRPr="00FB220E">
        <w:rPr>
          <w:rFonts w:asciiTheme="minorHAnsi" w:hAnsiTheme="minorHAnsi" w:cstheme="minorHAnsi"/>
          <w:sz w:val="22"/>
          <w:szCs w:val="22"/>
        </w:rPr>
        <w:t>r</w:t>
      </w:r>
      <w:r w:rsidRPr="00FB220E">
        <w:rPr>
          <w:rFonts w:asciiTheme="minorHAnsi" w:hAnsiTheme="minorHAnsi" w:cstheme="minorHAnsi"/>
          <w:w w:val="96"/>
          <w:sz w:val="22"/>
          <w:szCs w:val="22"/>
        </w:rPr>
        <w:t>d</w:t>
      </w:r>
      <w:r w:rsidRPr="00FB220E">
        <w:rPr>
          <w:rFonts w:asciiTheme="minorHAnsi" w:hAnsiTheme="minorHAnsi" w:cstheme="minorHAnsi"/>
          <w:w w:val="99"/>
          <w:sz w:val="22"/>
          <w:szCs w:val="22"/>
        </w:rPr>
        <w:t>s</w:t>
      </w:r>
      <w:r w:rsidRPr="00FB220E">
        <w:rPr>
          <w:rFonts w:asciiTheme="minorHAnsi" w:hAnsiTheme="minorHAnsi" w:cstheme="minorHAnsi"/>
          <w:w w:val="76"/>
          <w:sz w:val="22"/>
          <w:szCs w:val="22"/>
        </w:rPr>
        <w:t>,</w:t>
      </w:r>
      <w:r w:rsidRPr="00FB220E">
        <w:rPr>
          <w:rFonts w:asciiTheme="minorHAnsi" w:hAnsiTheme="minorHAnsi" w:cstheme="minorHAnsi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w w:val="96"/>
          <w:sz w:val="22"/>
          <w:szCs w:val="22"/>
        </w:rPr>
        <w:t>a</w:t>
      </w:r>
      <w:r w:rsidRPr="00FB220E">
        <w:rPr>
          <w:rFonts w:asciiTheme="minorHAnsi" w:hAnsiTheme="minorHAnsi" w:cstheme="minorHAnsi"/>
          <w:w w:val="94"/>
          <w:sz w:val="22"/>
          <w:szCs w:val="22"/>
        </w:rPr>
        <w:t>n</w:t>
      </w:r>
      <w:r w:rsidRPr="00FB220E">
        <w:rPr>
          <w:rFonts w:asciiTheme="minorHAnsi" w:hAnsiTheme="minorHAnsi" w:cstheme="minorHAnsi"/>
          <w:w w:val="96"/>
          <w:sz w:val="22"/>
          <w:szCs w:val="22"/>
        </w:rPr>
        <w:t>d</w:t>
      </w:r>
      <w:r w:rsidRPr="00FB220E">
        <w:rPr>
          <w:rFonts w:asciiTheme="minorHAnsi" w:hAnsiTheme="minorHAnsi" w:cstheme="minorHAnsi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w w:val="95"/>
          <w:sz w:val="22"/>
          <w:szCs w:val="22"/>
        </w:rPr>
        <w:t>m</w:t>
      </w:r>
      <w:r w:rsidRPr="00FB220E">
        <w:rPr>
          <w:rFonts w:asciiTheme="minorHAnsi" w:hAnsiTheme="minorHAnsi" w:cstheme="minorHAnsi"/>
          <w:spacing w:val="-1"/>
          <w:w w:val="95"/>
          <w:sz w:val="22"/>
          <w:szCs w:val="22"/>
        </w:rPr>
        <w:t>o</w:t>
      </w:r>
      <w:r w:rsidRPr="00FB220E">
        <w:rPr>
          <w:rFonts w:asciiTheme="minorHAnsi" w:hAnsiTheme="minorHAnsi" w:cstheme="minorHAnsi"/>
          <w:sz w:val="22"/>
          <w:szCs w:val="22"/>
        </w:rPr>
        <w:t xml:space="preserve">re </w:t>
      </w:r>
      <w:r w:rsidRPr="00FB220E">
        <w:rPr>
          <w:rFonts w:asciiTheme="minorHAnsi" w:hAnsiTheme="minorHAnsi" w:cstheme="minorHAnsi"/>
          <w:w w:val="96"/>
          <w:sz w:val="22"/>
          <w:szCs w:val="22"/>
        </w:rPr>
        <w:t>ad</w:t>
      </w:r>
      <w:r w:rsidRPr="00FB220E">
        <w:rPr>
          <w:rFonts w:asciiTheme="minorHAnsi" w:hAnsiTheme="minorHAnsi" w:cstheme="minorHAnsi"/>
          <w:w w:val="101"/>
          <w:sz w:val="22"/>
          <w:szCs w:val="22"/>
        </w:rPr>
        <w:t>v</w:t>
      </w:r>
      <w:r w:rsidRPr="00FB220E">
        <w:rPr>
          <w:rFonts w:asciiTheme="minorHAnsi" w:hAnsiTheme="minorHAnsi" w:cstheme="minorHAnsi"/>
          <w:w w:val="96"/>
          <w:sz w:val="22"/>
          <w:szCs w:val="22"/>
        </w:rPr>
        <w:t>a</w:t>
      </w:r>
      <w:r w:rsidRPr="00FB220E">
        <w:rPr>
          <w:rFonts w:asciiTheme="minorHAnsi" w:hAnsiTheme="minorHAnsi" w:cstheme="minorHAnsi"/>
          <w:w w:val="94"/>
          <w:sz w:val="22"/>
          <w:szCs w:val="22"/>
        </w:rPr>
        <w:t>n</w:t>
      </w:r>
      <w:r w:rsidRPr="00FB220E">
        <w:rPr>
          <w:rFonts w:asciiTheme="minorHAnsi" w:hAnsiTheme="minorHAnsi" w:cstheme="minorHAnsi"/>
          <w:w w:val="97"/>
          <w:sz w:val="22"/>
          <w:szCs w:val="22"/>
        </w:rPr>
        <w:t>c</w:t>
      </w:r>
      <w:r w:rsidRPr="00FB220E">
        <w:rPr>
          <w:rFonts w:asciiTheme="minorHAnsi" w:hAnsiTheme="minorHAnsi" w:cstheme="minorHAnsi"/>
          <w:sz w:val="22"/>
          <w:szCs w:val="22"/>
        </w:rPr>
        <w:t>e</w:t>
      </w:r>
      <w:r w:rsidRPr="00FB220E">
        <w:rPr>
          <w:rFonts w:asciiTheme="minorHAnsi" w:hAnsiTheme="minorHAnsi" w:cstheme="minorHAnsi"/>
          <w:w w:val="96"/>
          <w:sz w:val="22"/>
          <w:szCs w:val="22"/>
        </w:rPr>
        <w:t>d</w:t>
      </w:r>
      <w:r w:rsidRPr="00FB220E">
        <w:rPr>
          <w:rFonts w:asciiTheme="minorHAnsi" w:hAnsiTheme="minorHAnsi" w:cstheme="minorHAnsi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w w:val="94"/>
          <w:sz w:val="22"/>
          <w:szCs w:val="22"/>
        </w:rPr>
        <w:t>m</w:t>
      </w:r>
      <w:r w:rsidRPr="00FB220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FB220E">
        <w:rPr>
          <w:rFonts w:asciiTheme="minorHAnsi" w:hAnsiTheme="minorHAnsi" w:cstheme="minorHAnsi"/>
          <w:w w:val="95"/>
          <w:sz w:val="22"/>
          <w:szCs w:val="22"/>
        </w:rPr>
        <w:t>t</w:t>
      </w:r>
      <w:r w:rsidRPr="00FB220E">
        <w:rPr>
          <w:rFonts w:asciiTheme="minorHAnsi" w:hAnsiTheme="minorHAnsi" w:cstheme="minorHAnsi"/>
          <w:spacing w:val="-1"/>
          <w:w w:val="95"/>
          <w:sz w:val="22"/>
          <w:szCs w:val="22"/>
        </w:rPr>
        <w:t>h</w:t>
      </w:r>
      <w:r w:rsidRPr="00FB220E">
        <w:rPr>
          <w:rFonts w:asciiTheme="minorHAnsi" w:hAnsiTheme="minorHAnsi" w:cstheme="minorHAnsi"/>
          <w:spacing w:val="-1"/>
          <w:w w:val="98"/>
          <w:sz w:val="22"/>
          <w:szCs w:val="22"/>
        </w:rPr>
        <w:t>o</w:t>
      </w:r>
      <w:r w:rsidRPr="00FB220E">
        <w:rPr>
          <w:rFonts w:asciiTheme="minorHAnsi" w:hAnsiTheme="minorHAnsi" w:cstheme="minorHAnsi"/>
          <w:spacing w:val="-1"/>
          <w:w w:val="96"/>
          <w:sz w:val="22"/>
          <w:szCs w:val="22"/>
        </w:rPr>
        <w:t>d</w:t>
      </w:r>
      <w:r w:rsidRPr="00FB220E">
        <w:rPr>
          <w:rFonts w:asciiTheme="minorHAnsi" w:hAnsiTheme="minorHAnsi" w:cstheme="minorHAnsi"/>
          <w:w w:val="99"/>
          <w:sz w:val="22"/>
          <w:szCs w:val="22"/>
        </w:rPr>
        <w:t>s</w:t>
      </w:r>
      <w:r w:rsidRPr="00FB220E">
        <w:rPr>
          <w:rFonts w:asciiTheme="minorHAnsi" w:hAnsiTheme="minorHAnsi" w:cstheme="minorHAnsi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pacing w:val="-1"/>
          <w:w w:val="98"/>
          <w:sz w:val="22"/>
          <w:szCs w:val="22"/>
        </w:rPr>
        <w:t>o</w:t>
      </w:r>
      <w:r w:rsidRPr="00FB220E">
        <w:rPr>
          <w:rFonts w:asciiTheme="minorHAnsi" w:hAnsiTheme="minorHAnsi" w:cstheme="minorHAnsi"/>
          <w:w w:val="93"/>
          <w:sz w:val="22"/>
          <w:szCs w:val="22"/>
        </w:rPr>
        <w:t>f</w:t>
      </w:r>
      <w:r w:rsidRPr="00FB220E">
        <w:rPr>
          <w:rFonts w:asciiTheme="minorHAnsi" w:hAnsiTheme="minorHAnsi" w:cstheme="minorHAnsi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w w:val="98"/>
          <w:sz w:val="22"/>
          <w:szCs w:val="22"/>
        </w:rPr>
        <w:t>sp</w:t>
      </w:r>
      <w:r w:rsidRPr="00FB220E">
        <w:rPr>
          <w:rFonts w:asciiTheme="minorHAnsi" w:hAnsiTheme="minorHAnsi" w:cstheme="minorHAnsi"/>
          <w:spacing w:val="-1"/>
          <w:w w:val="99"/>
          <w:sz w:val="22"/>
          <w:szCs w:val="22"/>
        </w:rPr>
        <w:t>eech</w:t>
      </w:r>
      <w:r w:rsidRPr="00FB220E">
        <w:rPr>
          <w:rFonts w:asciiTheme="minorHAnsi" w:hAnsiTheme="minorHAnsi" w:cstheme="minorHAnsi"/>
          <w:w w:val="99"/>
          <w:sz w:val="22"/>
          <w:szCs w:val="22"/>
        </w:rPr>
        <w:t>/</w:t>
      </w:r>
      <w:r w:rsidRPr="00FB220E">
        <w:rPr>
          <w:rFonts w:asciiTheme="minorHAnsi" w:hAnsiTheme="minorHAnsi" w:cstheme="minorHAnsi"/>
          <w:w w:val="97"/>
          <w:sz w:val="22"/>
          <w:szCs w:val="22"/>
        </w:rPr>
        <w:t>b</w:t>
      </w:r>
      <w:r w:rsidRPr="00FB220E">
        <w:rPr>
          <w:rFonts w:asciiTheme="minorHAnsi" w:hAnsiTheme="minorHAnsi" w:cstheme="minorHAnsi"/>
          <w:w w:val="98"/>
          <w:sz w:val="22"/>
          <w:szCs w:val="22"/>
        </w:rPr>
        <w:t>ra</w:t>
      </w:r>
      <w:r w:rsidRPr="00FB220E">
        <w:rPr>
          <w:rFonts w:asciiTheme="minorHAnsi" w:hAnsiTheme="minorHAnsi" w:cstheme="minorHAnsi"/>
          <w:w w:val="94"/>
          <w:sz w:val="22"/>
          <w:szCs w:val="22"/>
        </w:rPr>
        <w:t>in</w:t>
      </w:r>
      <w:r w:rsidRPr="00FB220E">
        <w:rPr>
          <w:rFonts w:asciiTheme="minorHAnsi" w:hAnsiTheme="minorHAnsi" w:cstheme="minorHAnsi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pacing w:val="-1"/>
          <w:w w:val="99"/>
          <w:sz w:val="22"/>
          <w:szCs w:val="22"/>
        </w:rPr>
        <w:t>cross</w:t>
      </w:r>
      <w:r w:rsidRPr="00FB220E">
        <w:rPr>
          <w:rFonts w:asciiTheme="minorHAnsi" w:hAnsiTheme="minorHAnsi" w:cstheme="minorHAnsi"/>
          <w:w w:val="18"/>
          <w:sz w:val="22"/>
          <w:szCs w:val="22"/>
        </w:rPr>
        <w:t>-</w:t>
      </w:r>
      <w:r w:rsidRPr="00FB220E">
        <w:rPr>
          <w:rFonts w:asciiTheme="minorHAnsi" w:hAnsiTheme="minorHAnsi" w:cstheme="minorHAnsi"/>
          <w:w w:val="18"/>
          <w:sz w:val="22"/>
          <w:szCs w:val="22"/>
        </w:rPr>
        <w:softHyphen/>
        <w:t>‐</w:t>
      </w:r>
      <w:r w:rsidRPr="00FB220E">
        <w:rPr>
          <w:rFonts w:asciiTheme="minorHAnsi" w:hAnsiTheme="minorHAnsi" w:cstheme="minorHAnsi"/>
          <w:w w:val="99"/>
          <w:sz w:val="22"/>
          <w:szCs w:val="22"/>
        </w:rPr>
        <w:t>correl</w:t>
      </w:r>
      <w:r w:rsidRPr="00FB220E">
        <w:rPr>
          <w:rFonts w:asciiTheme="minorHAnsi" w:hAnsiTheme="minorHAnsi" w:cstheme="minorHAnsi"/>
          <w:spacing w:val="-1"/>
          <w:w w:val="97"/>
          <w:sz w:val="22"/>
          <w:szCs w:val="22"/>
        </w:rPr>
        <w:t>a</w:t>
      </w:r>
      <w:r w:rsidRPr="00FB220E">
        <w:rPr>
          <w:rFonts w:asciiTheme="minorHAnsi" w:hAnsiTheme="minorHAnsi" w:cstheme="minorHAnsi"/>
          <w:w w:val="97"/>
          <w:sz w:val="22"/>
          <w:szCs w:val="22"/>
        </w:rPr>
        <w:t>t</w:t>
      </w:r>
      <w:r w:rsidRPr="00FB220E">
        <w:rPr>
          <w:rFonts w:asciiTheme="minorHAnsi" w:hAnsiTheme="minorHAnsi" w:cstheme="minorHAnsi"/>
          <w:w w:val="96"/>
          <w:sz w:val="22"/>
          <w:szCs w:val="22"/>
        </w:rPr>
        <w:t xml:space="preserve">ions </w:t>
      </w:r>
      <w:r w:rsidRPr="00FB220E">
        <w:rPr>
          <w:rFonts w:asciiTheme="minorHAnsi" w:hAnsiTheme="minorHAnsi" w:cstheme="minorHAnsi"/>
          <w:w w:val="99"/>
          <w:sz w:val="22"/>
          <w:szCs w:val="22"/>
        </w:rPr>
        <w:t>(cross</w:t>
      </w:r>
      <w:r w:rsidRPr="00FB220E">
        <w:rPr>
          <w:rFonts w:asciiTheme="minorHAnsi" w:hAnsiTheme="minorHAnsi" w:cstheme="minorHAnsi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w w:val="98"/>
          <w:sz w:val="22"/>
          <w:szCs w:val="22"/>
        </w:rPr>
        <w:t>spectra</w:t>
      </w:r>
      <w:r w:rsidRPr="00FB220E">
        <w:rPr>
          <w:rFonts w:asciiTheme="minorHAnsi" w:hAnsiTheme="minorHAnsi" w:cstheme="minorHAnsi"/>
          <w:w w:val="94"/>
          <w:sz w:val="22"/>
          <w:szCs w:val="22"/>
        </w:rPr>
        <w:t>l</w:t>
      </w:r>
      <w:r w:rsidRPr="00FB220E">
        <w:rPr>
          <w:rFonts w:asciiTheme="minorHAnsi" w:hAnsiTheme="minorHAnsi" w:cstheme="minorHAnsi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w w:val="97"/>
          <w:sz w:val="22"/>
          <w:szCs w:val="22"/>
        </w:rPr>
        <w:t>densit</w:t>
      </w:r>
      <w:r w:rsidRPr="00FB220E">
        <w:rPr>
          <w:rFonts w:asciiTheme="minorHAnsi" w:hAnsiTheme="minorHAnsi" w:cstheme="minorHAnsi"/>
          <w:w w:val="102"/>
          <w:sz w:val="22"/>
          <w:szCs w:val="22"/>
        </w:rPr>
        <w:t>y</w:t>
      </w:r>
      <w:r w:rsidRPr="00FB220E">
        <w:rPr>
          <w:rFonts w:asciiTheme="minorHAnsi" w:hAnsiTheme="minorHAnsi" w:cstheme="minorHAnsi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w w:val="99"/>
          <w:sz w:val="22"/>
          <w:szCs w:val="22"/>
        </w:rPr>
        <w:t>et</w:t>
      </w:r>
      <w:r w:rsidRPr="00FB220E">
        <w:rPr>
          <w:rFonts w:asciiTheme="minorHAnsi" w:hAnsiTheme="minorHAnsi" w:cstheme="minorHAnsi"/>
          <w:spacing w:val="-1"/>
          <w:w w:val="93"/>
          <w:sz w:val="22"/>
          <w:szCs w:val="22"/>
        </w:rPr>
        <w:t>c.</w:t>
      </w:r>
      <w:r w:rsidRPr="00FB220E">
        <w:rPr>
          <w:rFonts w:asciiTheme="minorHAnsi" w:hAnsiTheme="minorHAnsi" w:cstheme="minorHAnsi"/>
          <w:w w:val="93"/>
          <w:sz w:val="22"/>
          <w:szCs w:val="22"/>
        </w:rPr>
        <w:t>)</w:t>
      </w:r>
      <w:r w:rsidRPr="00FB220E">
        <w:rPr>
          <w:rFonts w:asciiTheme="minorHAnsi" w:hAnsiTheme="minorHAnsi" w:cstheme="minorHAnsi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w w:val="96"/>
          <w:sz w:val="22"/>
          <w:szCs w:val="22"/>
        </w:rPr>
        <w:t>a</w:t>
      </w:r>
      <w:r w:rsidRPr="00FB220E">
        <w:rPr>
          <w:rFonts w:asciiTheme="minorHAnsi" w:hAnsiTheme="minorHAnsi" w:cstheme="minorHAnsi"/>
          <w:w w:val="94"/>
          <w:sz w:val="22"/>
          <w:szCs w:val="22"/>
        </w:rPr>
        <w:t>n</w:t>
      </w:r>
      <w:r w:rsidRPr="00FB220E">
        <w:rPr>
          <w:rFonts w:asciiTheme="minorHAnsi" w:hAnsiTheme="minorHAnsi" w:cstheme="minorHAnsi"/>
          <w:w w:val="96"/>
          <w:sz w:val="22"/>
          <w:szCs w:val="22"/>
        </w:rPr>
        <w:t>d</w:t>
      </w:r>
      <w:r w:rsidRPr="00FB220E">
        <w:rPr>
          <w:rFonts w:asciiTheme="minorHAnsi" w:hAnsiTheme="minorHAnsi" w:cstheme="minorHAnsi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w w:val="88"/>
          <w:sz w:val="22"/>
          <w:szCs w:val="22"/>
        </w:rPr>
        <w:t>EE</w:t>
      </w:r>
      <w:r w:rsidRPr="00FB220E">
        <w:rPr>
          <w:rFonts w:asciiTheme="minorHAnsi" w:hAnsiTheme="minorHAnsi" w:cstheme="minorHAnsi"/>
          <w:w w:val="84"/>
          <w:sz w:val="22"/>
          <w:szCs w:val="22"/>
        </w:rPr>
        <w:t>G</w:t>
      </w:r>
      <w:r w:rsidRPr="00FB220E">
        <w:rPr>
          <w:rFonts w:asciiTheme="minorHAnsi" w:hAnsiTheme="minorHAnsi" w:cstheme="minorHAnsi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w w:val="98"/>
          <w:sz w:val="22"/>
          <w:szCs w:val="22"/>
        </w:rPr>
        <w:t>t</w:t>
      </w:r>
      <w:r w:rsidRPr="00FB220E">
        <w:rPr>
          <w:rFonts w:asciiTheme="minorHAnsi" w:hAnsiTheme="minorHAnsi" w:cstheme="minorHAnsi"/>
          <w:w w:val="94"/>
          <w:sz w:val="22"/>
          <w:szCs w:val="22"/>
        </w:rPr>
        <w:t>i</w:t>
      </w:r>
      <w:r w:rsidRPr="00FB220E">
        <w:rPr>
          <w:rFonts w:asciiTheme="minorHAnsi" w:hAnsiTheme="minorHAnsi" w:cstheme="minorHAnsi"/>
          <w:w w:val="96"/>
          <w:sz w:val="22"/>
          <w:szCs w:val="22"/>
        </w:rPr>
        <w:t>me</w:t>
      </w:r>
      <w:r w:rsidRPr="00FB220E">
        <w:rPr>
          <w:rFonts w:asciiTheme="minorHAnsi" w:hAnsiTheme="minorHAnsi" w:cstheme="minorHAnsi"/>
          <w:w w:val="18"/>
          <w:sz w:val="22"/>
          <w:szCs w:val="22"/>
        </w:rPr>
        <w:t>-</w:t>
      </w:r>
      <w:r w:rsidRPr="00FB220E">
        <w:rPr>
          <w:rFonts w:asciiTheme="minorHAnsi" w:hAnsiTheme="minorHAnsi" w:cstheme="minorHAnsi"/>
          <w:w w:val="18"/>
          <w:sz w:val="22"/>
          <w:szCs w:val="22"/>
        </w:rPr>
        <w:softHyphen/>
        <w:t>‐</w:t>
      </w:r>
      <w:r w:rsidRPr="00FB220E">
        <w:rPr>
          <w:rFonts w:asciiTheme="minorHAnsi" w:hAnsiTheme="minorHAnsi" w:cstheme="minorHAnsi"/>
          <w:w w:val="97"/>
          <w:sz w:val="22"/>
          <w:szCs w:val="22"/>
        </w:rPr>
        <w:t>frequ</w:t>
      </w:r>
      <w:r w:rsidRPr="00FB220E">
        <w:rPr>
          <w:rFonts w:asciiTheme="minorHAnsi" w:hAnsiTheme="minorHAnsi" w:cstheme="minorHAnsi"/>
          <w:w w:val="98"/>
          <w:sz w:val="22"/>
          <w:szCs w:val="22"/>
        </w:rPr>
        <w:t>ency</w:t>
      </w:r>
      <w:r w:rsidRPr="00FB220E">
        <w:rPr>
          <w:rFonts w:asciiTheme="minorHAnsi" w:hAnsiTheme="minorHAnsi" w:cstheme="minorHAnsi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w w:val="96"/>
          <w:sz w:val="22"/>
          <w:szCs w:val="22"/>
        </w:rPr>
        <w:t>a</w:t>
      </w:r>
      <w:r w:rsidRPr="00FB220E">
        <w:rPr>
          <w:rFonts w:asciiTheme="minorHAnsi" w:hAnsiTheme="minorHAnsi" w:cstheme="minorHAnsi"/>
          <w:spacing w:val="-1"/>
          <w:w w:val="95"/>
          <w:sz w:val="22"/>
          <w:szCs w:val="22"/>
        </w:rPr>
        <w:t>n</w:t>
      </w:r>
      <w:r w:rsidRPr="00FB220E">
        <w:rPr>
          <w:rFonts w:asciiTheme="minorHAnsi" w:hAnsiTheme="minorHAnsi" w:cstheme="minorHAnsi"/>
          <w:w w:val="95"/>
          <w:sz w:val="22"/>
          <w:szCs w:val="22"/>
        </w:rPr>
        <w:t>a</w:t>
      </w:r>
      <w:r w:rsidRPr="00FB220E">
        <w:rPr>
          <w:rFonts w:asciiTheme="minorHAnsi" w:hAnsiTheme="minorHAnsi" w:cstheme="minorHAnsi"/>
          <w:w w:val="94"/>
          <w:sz w:val="22"/>
          <w:szCs w:val="22"/>
        </w:rPr>
        <w:t>l</w:t>
      </w:r>
      <w:r w:rsidRPr="00FB220E">
        <w:rPr>
          <w:rFonts w:asciiTheme="minorHAnsi" w:hAnsiTheme="minorHAnsi" w:cstheme="minorHAnsi"/>
          <w:spacing w:val="-1"/>
          <w:sz w:val="22"/>
          <w:szCs w:val="22"/>
        </w:rPr>
        <w:t>yse</w:t>
      </w:r>
      <w:r w:rsidRPr="00FB220E">
        <w:rPr>
          <w:rFonts w:asciiTheme="minorHAnsi" w:hAnsiTheme="minorHAnsi" w:cstheme="minorHAnsi"/>
          <w:sz w:val="22"/>
          <w:szCs w:val="22"/>
        </w:rPr>
        <w:t xml:space="preserve">s </w:t>
      </w:r>
      <w:r w:rsidRPr="00FB220E">
        <w:rPr>
          <w:rFonts w:asciiTheme="minorHAnsi" w:hAnsiTheme="minorHAnsi" w:cstheme="minorHAnsi"/>
          <w:w w:val="97"/>
          <w:sz w:val="22"/>
          <w:szCs w:val="22"/>
        </w:rPr>
        <w:t>for</w:t>
      </w:r>
      <w:r w:rsidRPr="00FB220E">
        <w:rPr>
          <w:rFonts w:asciiTheme="minorHAnsi" w:hAnsiTheme="minorHAnsi" w:cstheme="minorHAnsi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pacing w:val="-1"/>
          <w:w w:val="96"/>
          <w:sz w:val="22"/>
          <w:szCs w:val="22"/>
        </w:rPr>
        <w:t>con</w:t>
      </w:r>
      <w:r w:rsidRPr="00FB220E">
        <w:rPr>
          <w:rFonts w:asciiTheme="minorHAnsi" w:hAnsiTheme="minorHAnsi" w:cstheme="minorHAnsi"/>
          <w:w w:val="96"/>
          <w:sz w:val="22"/>
          <w:szCs w:val="22"/>
        </w:rPr>
        <w:t>t</w:t>
      </w:r>
      <w:r w:rsidRPr="00FB220E">
        <w:rPr>
          <w:rFonts w:asciiTheme="minorHAnsi" w:hAnsiTheme="minorHAnsi" w:cstheme="minorHAnsi"/>
          <w:spacing w:val="-1"/>
          <w:w w:val="95"/>
          <w:sz w:val="22"/>
          <w:szCs w:val="22"/>
        </w:rPr>
        <w:t>in</w:t>
      </w:r>
      <w:r w:rsidRPr="00FB220E">
        <w:rPr>
          <w:rFonts w:asciiTheme="minorHAnsi" w:hAnsiTheme="minorHAnsi" w:cstheme="minorHAnsi"/>
          <w:w w:val="95"/>
          <w:sz w:val="22"/>
          <w:szCs w:val="22"/>
        </w:rPr>
        <w:t>u</w:t>
      </w:r>
      <w:r w:rsidRPr="00FB220E">
        <w:rPr>
          <w:rFonts w:asciiTheme="minorHAnsi" w:hAnsiTheme="minorHAnsi" w:cstheme="minorHAnsi"/>
          <w:spacing w:val="-1"/>
          <w:w w:val="97"/>
          <w:sz w:val="22"/>
          <w:szCs w:val="22"/>
        </w:rPr>
        <w:t>o</w:t>
      </w:r>
      <w:r w:rsidRPr="00FB220E">
        <w:rPr>
          <w:rFonts w:asciiTheme="minorHAnsi" w:hAnsiTheme="minorHAnsi" w:cstheme="minorHAnsi"/>
          <w:w w:val="97"/>
          <w:sz w:val="22"/>
          <w:szCs w:val="22"/>
        </w:rPr>
        <w:t>u</w:t>
      </w:r>
      <w:r w:rsidRPr="00FB220E">
        <w:rPr>
          <w:rFonts w:asciiTheme="minorHAnsi" w:hAnsiTheme="minorHAnsi" w:cstheme="minorHAnsi"/>
          <w:w w:val="99"/>
          <w:sz w:val="22"/>
          <w:szCs w:val="22"/>
        </w:rPr>
        <w:t xml:space="preserve">s </w:t>
      </w:r>
      <w:r w:rsidRPr="00FB220E">
        <w:rPr>
          <w:rFonts w:asciiTheme="minorHAnsi" w:hAnsiTheme="minorHAnsi" w:cstheme="minorHAnsi"/>
          <w:sz w:val="22"/>
          <w:szCs w:val="22"/>
        </w:rPr>
        <w:t>speech, as we recently described (Pefkou et al. 2017). We will also u</w:t>
      </w:r>
      <w:r w:rsidR="00164CAE" w:rsidRPr="00FB220E">
        <w:rPr>
          <w:rFonts w:asciiTheme="minorHAnsi" w:hAnsiTheme="minorHAnsi" w:cstheme="minorHAnsi"/>
          <w:sz w:val="22"/>
          <w:szCs w:val="22"/>
        </w:rPr>
        <w:t>se detrended fluctuation analysi</w:t>
      </w:r>
      <w:r w:rsidRPr="00FB220E">
        <w:rPr>
          <w:rFonts w:asciiTheme="minorHAnsi" w:hAnsiTheme="minorHAnsi" w:cstheme="minorHAnsi"/>
          <w:sz w:val="22"/>
          <w:szCs w:val="22"/>
        </w:rPr>
        <w:t>s to evaluate long range temporal correlations</w:t>
      </w:r>
      <w:r w:rsidR="00164CAE" w:rsidRPr="00FB220E">
        <w:rPr>
          <w:rFonts w:asciiTheme="minorHAnsi" w:hAnsiTheme="minorHAnsi" w:cstheme="minorHAnsi"/>
          <w:sz w:val="22"/>
          <w:szCs w:val="22"/>
        </w:rPr>
        <w:t xml:space="preserve"> in</w:t>
      </w:r>
      <w:r w:rsidRPr="00FB220E">
        <w:rPr>
          <w:rFonts w:asciiTheme="minorHAnsi" w:hAnsiTheme="minorHAnsi" w:cstheme="minorHAnsi"/>
          <w:sz w:val="22"/>
          <w:szCs w:val="22"/>
        </w:rPr>
        <w:t xml:space="preserve"> dogs</w:t>
      </w:r>
      <w:r w:rsidR="00184536" w:rsidRPr="00FB220E">
        <w:rPr>
          <w:rFonts w:asciiTheme="minorHAnsi" w:hAnsiTheme="minorHAnsi" w:cstheme="minorHAnsi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EEG</w:t>
      </w:r>
      <w:r w:rsidRPr="00FB220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at</w:t>
      </w:r>
      <w:r w:rsidRPr="00FB220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rest</w:t>
      </w:r>
      <w:r w:rsidRPr="00FB220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and</w:t>
      </w:r>
      <w:r w:rsidRPr="00FB220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during</w:t>
      </w:r>
      <w:r w:rsidRPr="00FB220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speech</w:t>
      </w:r>
      <w:r w:rsidRPr="00FB220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(Borges</w:t>
      </w:r>
      <w:r w:rsidRPr="00FB220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et</w:t>
      </w:r>
      <w:r w:rsidRPr="00FB220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B220E">
        <w:rPr>
          <w:rFonts w:asciiTheme="minorHAnsi" w:hAnsiTheme="minorHAnsi" w:cstheme="minorHAnsi"/>
          <w:sz w:val="22"/>
          <w:szCs w:val="22"/>
        </w:rPr>
        <w:t>al.</w:t>
      </w:r>
      <w:r w:rsidRPr="00FB220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10474A" w:rsidRPr="00FB220E">
        <w:rPr>
          <w:rFonts w:asciiTheme="minorHAnsi" w:hAnsiTheme="minorHAnsi" w:cstheme="minorHAnsi"/>
          <w:sz w:val="22"/>
          <w:szCs w:val="22"/>
        </w:rPr>
        <w:t>2017</w:t>
      </w:r>
      <w:r w:rsidRPr="00FB220E">
        <w:rPr>
          <w:rFonts w:asciiTheme="minorHAnsi" w:hAnsiTheme="minorHAnsi" w:cstheme="minorHAnsi"/>
          <w:sz w:val="22"/>
          <w:szCs w:val="22"/>
        </w:rPr>
        <w:t>).</w:t>
      </w:r>
    </w:p>
    <w:p w14:paraId="0C1572AF" w14:textId="77777777" w:rsidR="00F029D3" w:rsidRPr="00FB220E" w:rsidRDefault="00F029D3" w:rsidP="00F029D3">
      <w:pPr>
        <w:pStyle w:val="ListParagraph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hanging="36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B220E">
        <w:rPr>
          <w:rFonts w:asciiTheme="minorHAnsi" w:hAnsiTheme="minorHAnsi" w:cstheme="minorHAnsi"/>
          <w:b/>
          <w:sz w:val="22"/>
          <w:szCs w:val="22"/>
          <w:lang w:val="en-US"/>
        </w:rPr>
        <w:t>Expected results</w:t>
      </w:r>
    </w:p>
    <w:p w14:paraId="2DDD4A17" w14:textId="77777777" w:rsidR="007D53EB" w:rsidRPr="00FB220E" w:rsidRDefault="007D53EB" w:rsidP="00EE0F08">
      <w:pPr>
        <w:pStyle w:val="Paragraphedelist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We expect to determine whether the dog’s auditory cortical system spontaneously track syllables in speech, how much this tracking depends on the owner’s voice and/or the owner’s prosody, whether word content can be accessed </w:t>
      </w:r>
      <w:r w:rsidR="00164CAE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in dogs </w:t>
      </w:r>
      <w:r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without prosodic cues, and finally whether their integration capacity </w:t>
      </w:r>
      <w:r w:rsidR="007757D8" w:rsidRPr="00FB220E">
        <w:rPr>
          <w:rFonts w:asciiTheme="minorHAnsi" w:hAnsiTheme="minorHAnsi" w:cstheme="minorHAnsi"/>
          <w:sz w:val="22"/>
          <w:szCs w:val="22"/>
          <w:lang w:val="en-US"/>
        </w:rPr>
        <w:t>fits</w:t>
      </w:r>
      <w:r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 with long-range autocorrelation properties of their neural activity.</w:t>
      </w:r>
    </w:p>
    <w:p w14:paraId="1D7015C5" w14:textId="1A733B91" w:rsidR="00BC6EF5" w:rsidRPr="00FB220E" w:rsidRDefault="00F029D3" w:rsidP="00D53360">
      <w:pPr>
        <w:pStyle w:val="Commentaire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B220E">
        <w:rPr>
          <w:rFonts w:asciiTheme="minorHAnsi" w:hAnsiTheme="minorHAnsi" w:cstheme="minorHAnsi"/>
          <w:sz w:val="22"/>
          <w:szCs w:val="22"/>
          <w:lang w:val="en-US"/>
        </w:rPr>
        <w:t>F</w:t>
      </w:r>
      <w:r w:rsidRPr="00FB220E">
        <w:rPr>
          <w:rFonts w:asciiTheme="minorHAnsi" w:hAnsiTheme="minorHAnsi" w:cstheme="minorHAnsi"/>
          <w:b/>
          <w:sz w:val="22"/>
          <w:szCs w:val="22"/>
          <w:lang w:val="en-US"/>
        </w:rPr>
        <w:t>easibility over the 3-year period</w:t>
      </w:r>
      <w:r w:rsidR="00BC6EF5" w:rsidRPr="00FB22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</w:t>
      </w:r>
      <w:r w:rsidR="00BC6EF5" w:rsidRPr="00FB22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including </w:t>
      </w:r>
      <w:r w:rsidR="00BC6EF5" w:rsidRPr="00FB22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project financial support and </w:t>
      </w:r>
      <w:r w:rsidR="00BC6EF5" w:rsidRPr="00FB220E">
        <w:rPr>
          <w:rFonts w:asciiTheme="minorHAnsi" w:hAnsiTheme="minorHAnsi" w:cstheme="minorHAnsi"/>
          <w:b/>
          <w:sz w:val="22"/>
          <w:szCs w:val="22"/>
          <w:lang w:val="en-GB"/>
        </w:rPr>
        <w:t>ethics committee authorizations</w:t>
      </w:r>
      <w:r w:rsidR="008F6A18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4A140C" w:rsidRPr="00FB220E">
        <w:rPr>
          <w:rFonts w:asciiTheme="minorHAnsi" w:hAnsiTheme="minorHAnsi" w:cstheme="minorHAnsi"/>
          <w:sz w:val="22"/>
          <w:szCs w:val="22"/>
          <w:lang w:val="en-GB"/>
        </w:rPr>
        <w:t>F Gaunet</w:t>
      </w:r>
      <w:r w:rsidR="00164CAE" w:rsidRPr="00FB220E">
        <w:rPr>
          <w:rFonts w:asciiTheme="minorHAnsi" w:hAnsiTheme="minorHAnsi" w:cstheme="minorHAnsi"/>
          <w:sz w:val="22"/>
          <w:szCs w:val="22"/>
          <w:lang w:val="en-GB"/>
        </w:rPr>
        <w:t>: expert i</w:t>
      </w:r>
      <w:r w:rsidR="004A140C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n dog communication; will provide </w:t>
      </w:r>
      <w:r w:rsidR="002928BC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theoretical and practical </w:t>
      </w:r>
      <w:r w:rsidR="00164CAE" w:rsidRPr="00FB220E">
        <w:rPr>
          <w:rFonts w:asciiTheme="minorHAnsi" w:hAnsiTheme="minorHAnsi" w:cstheme="minorHAnsi"/>
          <w:sz w:val="22"/>
          <w:szCs w:val="22"/>
          <w:lang w:val="en-GB"/>
        </w:rPr>
        <w:t>requirements</w:t>
      </w:r>
      <w:r w:rsidR="002928BC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 for dog </w:t>
      </w:r>
      <w:r w:rsidR="004A140C" w:rsidRPr="00FB220E">
        <w:rPr>
          <w:rFonts w:asciiTheme="minorHAnsi" w:hAnsiTheme="minorHAnsi" w:cstheme="minorHAnsi"/>
          <w:sz w:val="22"/>
          <w:szCs w:val="22"/>
          <w:lang w:val="en-GB"/>
        </w:rPr>
        <w:t>behaviour</w:t>
      </w:r>
      <w:r w:rsidR="00164CAE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 exp</w:t>
      </w:r>
      <w:r w:rsidR="00FB220E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164CAE" w:rsidRPr="00FB220E">
        <w:rPr>
          <w:rFonts w:asciiTheme="minorHAnsi" w:hAnsiTheme="minorHAnsi" w:cstheme="minorHAnsi"/>
          <w:sz w:val="22"/>
          <w:szCs w:val="22"/>
          <w:lang w:val="en-GB"/>
        </w:rPr>
        <w:t>riments</w:t>
      </w:r>
      <w:r w:rsidR="004A140C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. T Legou: expert on </w:t>
      </w:r>
      <w:r w:rsidR="00FB220E">
        <w:rPr>
          <w:rFonts w:asciiTheme="minorHAnsi" w:hAnsiTheme="minorHAnsi"/>
          <w:sz w:val="22"/>
          <w:szCs w:val="22"/>
          <w:lang w:val="en-GB"/>
        </w:rPr>
        <w:t>i</w:t>
      </w:r>
      <w:r w:rsidR="000C4531" w:rsidRPr="00FB220E">
        <w:rPr>
          <w:rFonts w:asciiTheme="minorHAnsi" w:hAnsiTheme="minorHAnsi"/>
          <w:sz w:val="22"/>
          <w:szCs w:val="22"/>
          <w:lang w:val="en-GB"/>
        </w:rPr>
        <w:t>nstrumentation and signal processing</w:t>
      </w:r>
      <w:r w:rsidR="00FB220E">
        <w:rPr>
          <w:rFonts w:asciiTheme="minorHAnsi" w:hAnsiTheme="minorHAnsi"/>
          <w:sz w:val="22"/>
          <w:szCs w:val="22"/>
          <w:lang w:val="en-GB"/>
        </w:rPr>
        <w:t>,</w:t>
      </w:r>
      <w:r w:rsidR="000C4531" w:rsidRPr="00FB220E">
        <w:rPr>
          <w:rFonts w:asciiTheme="minorHAnsi" w:hAnsiTheme="minorHAnsi"/>
          <w:sz w:val="22"/>
          <w:szCs w:val="22"/>
          <w:lang w:val="en-GB"/>
        </w:rPr>
        <w:t xml:space="preserve"> will provide dedicated </w:t>
      </w:r>
      <w:r w:rsidR="00D43C9A">
        <w:rPr>
          <w:rFonts w:asciiTheme="minorHAnsi" w:hAnsiTheme="minorHAnsi"/>
          <w:sz w:val="22"/>
          <w:szCs w:val="22"/>
          <w:lang w:val="en-GB"/>
        </w:rPr>
        <w:t xml:space="preserve">technical </w:t>
      </w:r>
      <w:r w:rsidR="000C4531" w:rsidRPr="00FB220E">
        <w:rPr>
          <w:rFonts w:asciiTheme="minorHAnsi" w:hAnsiTheme="minorHAnsi"/>
          <w:sz w:val="22"/>
          <w:szCs w:val="22"/>
          <w:lang w:val="en-GB"/>
        </w:rPr>
        <w:t>tools.</w:t>
      </w:r>
      <w:r w:rsidR="00FB220E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4A140C" w:rsidRPr="00FB220E">
        <w:rPr>
          <w:rFonts w:asciiTheme="minorHAnsi" w:hAnsiTheme="minorHAnsi" w:cstheme="minorHAnsi"/>
          <w:sz w:val="22"/>
          <w:szCs w:val="22"/>
          <w:lang w:val="en-GB"/>
        </w:rPr>
        <w:t>AL Giraud</w:t>
      </w:r>
      <w:r w:rsidR="00164CAE" w:rsidRPr="00FB220E">
        <w:rPr>
          <w:rFonts w:asciiTheme="minorHAnsi" w:hAnsiTheme="minorHAnsi" w:cstheme="minorHAnsi"/>
          <w:sz w:val="22"/>
          <w:szCs w:val="22"/>
          <w:lang w:val="en-GB"/>
        </w:rPr>
        <w:t>: expert i</w:t>
      </w:r>
      <w:r w:rsidR="004A140C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n </w:t>
      </w:r>
      <w:r w:rsidR="00164CAE" w:rsidRPr="00FB220E">
        <w:rPr>
          <w:rFonts w:asciiTheme="minorHAnsi" w:hAnsiTheme="minorHAnsi" w:cstheme="minorHAnsi"/>
          <w:sz w:val="22"/>
          <w:szCs w:val="22"/>
          <w:lang w:val="en-GB"/>
        </w:rPr>
        <w:t>the neurobiology of speech</w:t>
      </w:r>
      <w:r w:rsidR="004A140C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64CAE" w:rsidRPr="00FB220E">
        <w:rPr>
          <w:rFonts w:asciiTheme="minorHAnsi" w:hAnsiTheme="minorHAnsi" w:cstheme="minorHAnsi"/>
          <w:sz w:val="22"/>
          <w:szCs w:val="22"/>
          <w:lang w:val="en-GB"/>
        </w:rPr>
        <w:t>processing</w:t>
      </w:r>
      <w:r w:rsidR="004A140C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64CAE" w:rsidRPr="00FB220E">
        <w:rPr>
          <w:rFonts w:asciiTheme="minorHAnsi" w:hAnsiTheme="minorHAnsi" w:cstheme="minorHAnsi"/>
          <w:sz w:val="22"/>
          <w:szCs w:val="22"/>
          <w:lang w:val="en-GB"/>
        </w:rPr>
        <w:t>(incl.</w:t>
      </w:r>
      <w:r w:rsidR="004A140C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 EEG</w:t>
      </w:r>
      <w:r w:rsidR="00164CAE" w:rsidRPr="00FB220E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4A140C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 will provide corresponding theoretical and practical support. </w:t>
      </w:r>
      <w:r w:rsidR="000118A5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EEG material and </w:t>
      </w:r>
      <w:r w:rsidR="00EE0F08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vacations to cover </w:t>
      </w:r>
      <w:r w:rsidR="00B73933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dogs’ </w:t>
      </w:r>
      <w:r w:rsidR="00EE0F08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training </w:t>
      </w:r>
      <w:r w:rsidR="00AB068A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will be </w:t>
      </w:r>
      <w:r w:rsidR="00164CAE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partly provided by ALG funding and partly </w:t>
      </w:r>
      <w:r w:rsidR="00AB068A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asked to ILCB. </w:t>
      </w:r>
      <w:r w:rsidR="00164CAE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Although </w:t>
      </w:r>
      <w:r w:rsidR="00AB068A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EEG </w:t>
      </w:r>
      <w:r w:rsidR="00164CAE" w:rsidRPr="00FB220E">
        <w:rPr>
          <w:rFonts w:asciiTheme="minorHAnsi" w:hAnsiTheme="minorHAnsi" w:cstheme="minorHAnsi"/>
          <w:sz w:val="22"/>
          <w:szCs w:val="22"/>
          <w:lang w:val="en-GB"/>
        </w:rPr>
        <w:t>in dogs is only minimally</w:t>
      </w:r>
      <w:r w:rsidR="00AB068A" w:rsidRPr="00FB220E">
        <w:rPr>
          <w:rFonts w:asciiTheme="minorHAnsi" w:hAnsiTheme="minorHAnsi" w:cstheme="minorHAnsi"/>
          <w:sz w:val="22"/>
          <w:szCs w:val="22"/>
          <w:lang w:val="en-GB"/>
        </w:rPr>
        <w:t xml:space="preserve"> invasive, </w:t>
      </w:r>
      <w:r w:rsidR="00164CAE" w:rsidRPr="00FB220E">
        <w:rPr>
          <w:rFonts w:asciiTheme="minorHAnsi" w:hAnsiTheme="minorHAnsi" w:cstheme="minorHAnsi"/>
          <w:sz w:val="22"/>
          <w:szCs w:val="22"/>
          <w:lang w:val="en-GB"/>
        </w:rPr>
        <w:t>Ethics committee approval will be obtained prior to EEG measurements</w:t>
      </w:r>
      <w:r w:rsidR="00AB068A" w:rsidRPr="00FB220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FFFEFFE" w14:textId="6D335378" w:rsidR="00F029D3" w:rsidRDefault="00351D16" w:rsidP="00D53360">
      <w:pPr>
        <w:pStyle w:val="ListParagraph1"/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220E">
        <w:rPr>
          <w:rFonts w:asciiTheme="minorHAnsi" w:hAnsiTheme="minorHAnsi" w:cstheme="minorHAnsi"/>
          <w:b/>
          <w:sz w:val="22"/>
          <w:szCs w:val="22"/>
          <w:lang w:val="en-US"/>
        </w:rPr>
        <w:t xml:space="preserve">Expected candidate </w:t>
      </w:r>
      <w:r w:rsidR="00775698" w:rsidRPr="00FB220E">
        <w:rPr>
          <w:rFonts w:asciiTheme="minorHAnsi" w:hAnsiTheme="minorHAnsi" w:cstheme="minorHAnsi"/>
          <w:b/>
          <w:sz w:val="22"/>
          <w:szCs w:val="22"/>
          <w:lang w:val="en-US"/>
        </w:rPr>
        <w:t>profile:</w:t>
      </w:r>
      <w:r w:rsidR="00775698" w:rsidRPr="00FB220E">
        <w:rPr>
          <w:rFonts w:asciiTheme="minorHAnsi" w:hAnsiTheme="minorHAnsi" w:cstheme="minorHAnsi"/>
          <w:sz w:val="22"/>
          <w:szCs w:val="22"/>
          <w:lang w:val="en-US"/>
        </w:rPr>
        <w:t xml:space="preserve"> Basic knowledge in EEG (e.g. master training</w:t>
      </w:r>
      <w:r w:rsidR="002A0F0C">
        <w:rPr>
          <w:rFonts w:asciiTheme="minorHAnsi" w:hAnsiTheme="minorHAnsi" w:cstheme="minorHAnsi"/>
          <w:sz w:val="22"/>
          <w:szCs w:val="22"/>
          <w:lang w:val="en-US"/>
        </w:rPr>
        <w:t xml:space="preserve"> or more</w:t>
      </w:r>
      <w:r w:rsidR="00775698" w:rsidRPr="00FB220E">
        <w:rPr>
          <w:rFonts w:asciiTheme="minorHAnsi" w:hAnsiTheme="minorHAnsi" w:cstheme="minorHAnsi"/>
          <w:sz w:val="22"/>
          <w:szCs w:val="22"/>
          <w:lang w:val="en-US"/>
        </w:rPr>
        <w:t>), interest in animal cognition, good contact with animals, very good French level.</w:t>
      </w:r>
    </w:p>
    <w:p w14:paraId="457D108D" w14:textId="5108E6E4" w:rsidR="00B4578A" w:rsidRPr="00A80461" w:rsidRDefault="007E00B3" w:rsidP="00BC6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Theme="minorHAnsi" w:hAnsiTheme="minorHAnsi" w:cstheme="minorHAnsi"/>
          <w:sz w:val="20"/>
          <w:lang w:val="en-US"/>
        </w:rPr>
      </w:pPr>
      <w:r w:rsidRPr="00A80461">
        <w:rPr>
          <w:rFonts w:asciiTheme="minorHAnsi" w:hAnsiTheme="minorHAnsi" w:cstheme="minorHAnsi"/>
          <w:sz w:val="20"/>
          <w:lang w:val="en-US"/>
        </w:rPr>
        <w:t xml:space="preserve"> </w:t>
      </w:r>
      <w:r w:rsidR="00BC6EF5" w:rsidRPr="00A80461">
        <w:rPr>
          <w:rFonts w:asciiTheme="minorHAnsi" w:hAnsiTheme="minorHAnsi" w:cstheme="minorHAnsi"/>
          <w:sz w:val="20"/>
          <w:lang w:val="en-US"/>
        </w:rPr>
        <w:t xml:space="preserve"> </w:t>
      </w:r>
    </w:p>
    <w:sectPr w:rsidR="00B4578A" w:rsidRPr="00A80461" w:rsidSect="00444C72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1417" w:right="112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0E00E" w14:textId="77777777" w:rsidR="00026A74" w:rsidRDefault="00026A74">
      <w:pPr>
        <w:spacing w:after="0"/>
      </w:pPr>
      <w:r>
        <w:separator/>
      </w:r>
    </w:p>
  </w:endnote>
  <w:endnote w:type="continuationSeparator" w:id="0">
    <w:p w14:paraId="46251878" w14:textId="77777777" w:rsidR="00026A74" w:rsidRDefault="00026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2898" w14:textId="77777777" w:rsidR="007B598C" w:rsidRDefault="007B598C">
    <w:pPr>
      <w:pStyle w:val="Formatlib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91B6" w14:textId="77777777" w:rsidR="007B598C" w:rsidRDefault="007B598C">
    <w:pPr>
      <w:pStyle w:val="Formatlib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57295" w14:textId="77777777" w:rsidR="00026A74" w:rsidRDefault="00026A74">
      <w:pPr>
        <w:spacing w:after="0"/>
      </w:pPr>
      <w:r>
        <w:separator/>
      </w:r>
    </w:p>
  </w:footnote>
  <w:footnote w:type="continuationSeparator" w:id="0">
    <w:p w14:paraId="7AD3E32D" w14:textId="77777777" w:rsidR="00026A74" w:rsidRDefault="00026A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2A92C" w14:textId="77777777" w:rsidR="007B598C" w:rsidRDefault="007B598C">
    <w:pPr>
      <w:pStyle w:val="Formatlib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040F2" w14:textId="77777777" w:rsidR="007B598C" w:rsidRDefault="007B598C">
    <w:pPr>
      <w:pStyle w:val="Formatlib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685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eastAsia="ヒラギノ角ゴ Pro W3" w:hAnsi="Courier New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2" w15:restartNumberingAfterBreak="0">
    <w:nsid w:val="0A6B613B"/>
    <w:multiLevelType w:val="hybridMultilevel"/>
    <w:tmpl w:val="7FBCBA82"/>
    <w:lvl w:ilvl="0" w:tplc="95E8636A">
      <w:start w:val="1"/>
      <w:numFmt w:val="decimal"/>
      <w:lvlText w:val="%1."/>
      <w:lvlJc w:val="left"/>
      <w:pPr>
        <w:ind w:left="1065" w:hanging="705"/>
      </w:pPr>
      <w:rPr>
        <w:b w:val="0"/>
        <w:lang w:val="fr-FR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5184A"/>
    <w:multiLevelType w:val="hybridMultilevel"/>
    <w:tmpl w:val="F9CC9DE4"/>
    <w:lvl w:ilvl="0" w:tplc="9C68D676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38CF"/>
    <w:multiLevelType w:val="hybridMultilevel"/>
    <w:tmpl w:val="23FA92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6375A"/>
    <w:multiLevelType w:val="hybridMultilevel"/>
    <w:tmpl w:val="0144014E"/>
    <w:lvl w:ilvl="0" w:tplc="F7784D5A">
      <w:start w:val="1993"/>
      <w:numFmt w:val="bullet"/>
      <w:lvlText w:val="-"/>
      <w:lvlJc w:val="left"/>
      <w:pPr>
        <w:tabs>
          <w:tab w:val="num" w:pos="2368"/>
        </w:tabs>
        <w:ind w:left="2368" w:hanging="93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6" w15:restartNumberingAfterBreak="0">
    <w:nsid w:val="704F5400"/>
    <w:multiLevelType w:val="singleLevel"/>
    <w:tmpl w:val="CD946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" w15:restartNumberingAfterBreak="0">
    <w:nsid w:val="78983B3B"/>
    <w:multiLevelType w:val="hybridMultilevel"/>
    <w:tmpl w:val="446A2018"/>
    <w:lvl w:ilvl="0" w:tplc="A628BC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66"/>
    <w:rsid w:val="00002B61"/>
    <w:rsid w:val="00005F3F"/>
    <w:rsid w:val="000118A5"/>
    <w:rsid w:val="00025B26"/>
    <w:rsid w:val="00026A74"/>
    <w:rsid w:val="00036C63"/>
    <w:rsid w:val="00085775"/>
    <w:rsid w:val="000860E7"/>
    <w:rsid w:val="000C4531"/>
    <w:rsid w:val="000C4F92"/>
    <w:rsid w:val="0010474A"/>
    <w:rsid w:val="00126026"/>
    <w:rsid w:val="00160AB8"/>
    <w:rsid w:val="001646EB"/>
    <w:rsid w:val="00164CAE"/>
    <w:rsid w:val="00184536"/>
    <w:rsid w:val="00184E6A"/>
    <w:rsid w:val="001948AC"/>
    <w:rsid w:val="001B37A5"/>
    <w:rsid w:val="001C4618"/>
    <w:rsid w:val="001D1593"/>
    <w:rsid w:val="001E04D8"/>
    <w:rsid w:val="001E50AC"/>
    <w:rsid w:val="001E766C"/>
    <w:rsid w:val="00201A3E"/>
    <w:rsid w:val="002208EA"/>
    <w:rsid w:val="00220F8A"/>
    <w:rsid w:val="002225B9"/>
    <w:rsid w:val="00227A8D"/>
    <w:rsid w:val="00237F38"/>
    <w:rsid w:val="002419C5"/>
    <w:rsid w:val="00242F66"/>
    <w:rsid w:val="002454DC"/>
    <w:rsid w:val="00251F5D"/>
    <w:rsid w:val="002556F2"/>
    <w:rsid w:val="002653BA"/>
    <w:rsid w:val="00287B69"/>
    <w:rsid w:val="00290754"/>
    <w:rsid w:val="002928BC"/>
    <w:rsid w:val="002A0F0C"/>
    <w:rsid w:val="002B53ED"/>
    <w:rsid w:val="002C0028"/>
    <w:rsid w:val="002C0F65"/>
    <w:rsid w:val="002C520D"/>
    <w:rsid w:val="002F1697"/>
    <w:rsid w:val="00327CEF"/>
    <w:rsid w:val="003300AF"/>
    <w:rsid w:val="00351D16"/>
    <w:rsid w:val="00361C81"/>
    <w:rsid w:val="003861BD"/>
    <w:rsid w:val="003930D9"/>
    <w:rsid w:val="003972F2"/>
    <w:rsid w:val="003A262D"/>
    <w:rsid w:val="003A7D9C"/>
    <w:rsid w:val="003D0A48"/>
    <w:rsid w:val="003F4B8F"/>
    <w:rsid w:val="00444C72"/>
    <w:rsid w:val="0046318A"/>
    <w:rsid w:val="0046524A"/>
    <w:rsid w:val="00470AD1"/>
    <w:rsid w:val="004814CD"/>
    <w:rsid w:val="0049063D"/>
    <w:rsid w:val="004A140C"/>
    <w:rsid w:val="004D56B3"/>
    <w:rsid w:val="004F0740"/>
    <w:rsid w:val="00514E11"/>
    <w:rsid w:val="00526112"/>
    <w:rsid w:val="00533104"/>
    <w:rsid w:val="00550BF8"/>
    <w:rsid w:val="00567C32"/>
    <w:rsid w:val="0059741F"/>
    <w:rsid w:val="005B7FF2"/>
    <w:rsid w:val="005C3F07"/>
    <w:rsid w:val="005D6084"/>
    <w:rsid w:val="005E6D61"/>
    <w:rsid w:val="005F1EA3"/>
    <w:rsid w:val="0061756D"/>
    <w:rsid w:val="0064208A"/>
    <w:rsid w:val="006E754C"/>
    <w:rsid w:val="006F376C"/>
    <w:rsid w:val="00701EAE"/>
    <w:rsid w:val="00751A66"/>
    <w:rsid w:val="0075510F"/>
    <w:rsid w:val="00772253"/>
    <w:rsid w:val="00772645"/>
    <w:rsid w:val="00775698"/>
    <w:rsid w:val="007757D8"/>
    <w:rsid w:val="00796ED5"/>
    <w:rsid w:val="007A0CBD"/>
    <w:rsid w:val="007A7367"/>
    <w:rsid w:val="007B598C"/>
    <w:rsid w:val="007D173B"/>
    <w:rsid w:val="007D53EB"/>
    <w:rsid w:val="007E00B3"/>
    <w:rsid w:val="007E7105"/>
    <w:rsid w:val="00865F3F"/>
    <w:rsid w:val="00884E92"/>
    <w:rsid w:val="008F6A18"/>
    <w:rsid w:val="0091554E"/>
    <w:rsid w:val="00922207"/>
    <w:rsid w:val="0092329A"/>
    <w:rsid w:val="0095336E"/>
    <w:rsid w:val="00967742"/>
    <w:rsid w:val="009705A3"/>
    <w:rsid w:val="009A060E"/>
    <w:rsid w:val="009A1278"/>
    <w:rsid w:val="009E6B4B"/>
    <w:rsid w:val="00A80461"/>
    <w:rsid w:val="00A9153E"/>
    <w:rsid w:val="00A94086"/>
    <w:rsid w:val="00A9474E"/>
    <w:rsid w:val="00AA3461"/>
    <w:rsid w:val="00AB068A"/>
    <w:rsid w:val="00AC4A02"/>
    <w:rsid w:val="00B23949"/>
    <w:rsid w:val="00B3002D"/>
    <w:rsid w:val="00B30ADE"/>
    <w:rsid w:val="00B33C8B"/>
    <w:rsid w:val="00B4578A"/>
    <w:rsid w:val="00B64E91"/>
    <w:rsid w:val="00B73933"/>
    <w:rsid w:val="00BB147D"/>
    <w:rsid w:val="00BB2FE6"/>
    <w:rsid w:val="00BC6EF5"/>
    <w:rsid w:val="00C02EE9"/>
    <w:rsid w:val="00C051CB"/>
    <w:rsid w:val="00CA19B6"/>
    <w:rsid w:val="00CB63E9"/>
    <w:rsid w:val="00CF0A03"/>
    <w:rsid w:val="00D01DFC"/>
    <w:rsid w:val="00D047D1"/>
    <w:rsid w:val="00D15D21"/>
    <w:rsid w:val="00D22A4D"/>
    <w:rsid w:val="00D43C9A"/>
    <w:rsid w:val="00D53360"/>
    <w:rsid w:val="00D769D2"/>
    <w:rsid w:val="00D84267"/>
    <w:rsid w:val="00DA0192"/>
    <w:rsid w:val="00DA7025"/>
    <w:rsid w:val="00DB4AB5"/>
    <w:rsid w:val="00DC24F1"/>
    <w:rsid w:val="00E01409"/>
    <w:rsid w:val="00E45FA5"/>
    <w:rsid w:val="00EA4A15"/>
    <w:rsid w:val="00EC69DE"/>
    <w:rsid w:val="00ED4ED4"/>
    <w:rsid w:val="00EE0F08"/>
    <w:rsid w:val="00EE5D99"/>
    <w:rsid w:val="00EF31E8"/>
    <w:rsid w:val="00F029D3"/>
    <w:rsid w:val="00F05FA3"/>
    <w:rsid w:val="00F464BE"/>
    <w:rsid w:val="00F707FE"/>
    <w:rsid w:val="00F70BEB"/>
    <w:rsid w:val="00F77295"/>
    <w:rsid w:val="00F9380E"/>
    <w:rsid w:val="00F97A21"/>
    <w:rsid w:val="00FA6550"/>
    <w:rsid w:val="00FA66A1"/>
    <w:rsid w:val="00FB220E"/>
    <w:rsid w:val="00FC0E40"/>
    <w:rsid w:val="00FC292D"/>
    <w:rsid w:val="00FF05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0319EA"/>
  <w15:docId w15:val="{6B97C111-07DE-4141-9264-9425C8F3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207"/>
    <w:pPr>
      <w:spacing w:after="200"/>
    </w:pPr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libre">
    <w:name w:val="Format libre"/>
    <w:rsid w:val="00922207"/>
    <w:pPr>
      <w:spacing w:after="200"/>
    </w:pPr>
    <w:rPr>
      <w:rFonts w:ascii="Cambria" w:eastAsia="ヒラギノ角ゴ Pro W3" w:hAnsi="Cambria"/>
      <w:color w:val="000000"/>
      <w:sz w:val="24"/>
    </w:rPr>
  </w:style>
  <w:style w:type="paragraph" w:customStyle="1" w:styleId="Commentaire1">
    <w:name w:val="Commentaire1"/>
    <w:rsid w:val="00922207"/>
    <w:pPr>
      <w:spacing w:after="200"/>
    </w:pPr>
    <w:rPr>
      <w:rFonts w:eastAsia="ヒラギノ角ゴ Pro W3"/>
      <w:color w:val="000000"/>
    </w:rPr>
  </w:style>
  <w:style w:type="paragraph" w:customStyle="1" w:styleId="ListParagraph1">
    <w:name w:val="List Paragraph1"/>
    <w:rsid w:val="00922207"/>
    <w:pPr>
      <w:spacing w:after="200"/>
      <w:ind w:left="720"/>
    </w:pPr>
    <w:rPr>
      <w:rFonts w:eastAsia="ヒラギノ角ゴ Pro W3"/>
      <w:color w:val="000000"/>
      <w:sz w:val="24"/>
    </w:rPr>
  </w:style>
  <w:style w:type="paragraph" w:styleId="Textedebulles">
    <w:name w:val="Balloon Text"/>
    <w:basedOn w:val="Normal"/>
    <w:link w:val="TextedebullesCar"/>
    <w:locked/>
    <w:rsid w:val="00751A66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751A66"/>
    <w:rPr>
      <w:rFonts w:ascii="Lucida Grande" w:eastAsia="ヒラギノ角ゴ Pro W3" w:hAnsi="Lucida Grande"/>
      <w:color w:val="000000"/>
      <w:sz w:val="18"/>
      <w:szCs w:val="18"/>
      <w:lang w:eastAsia="en-US"/>
    </w:rPr>
  </w:style>
  <w:style w:type="character" w:styleId="Lienhypertexte">
    <w:name w:val="Hyperlink"/>
    <w:locked/>
    <w:rsid w:val="00D73BDA"/>
    <w:rPr>
      <w:color w:val="0000FF"/>
      <w:u w:val="single"/>
    </w:rPr>
  </w:style>
  <w:style w:type="character" w:styleId="Marquedecommentaire">
    <w:name w:val="annotation reference"/>
    <w:locked/>
    <w:rsid w:val="003A7D9C"/>
    <w:rPr>
      <w:sz w:val="18"/>
      <w:szCs w:val="18"/>
    </w:rPr>
  </w:style>
  <w:style w:type="paragraph" w:styleId="Commentaire">
    <w:name w:val="annotation text"/>
    <w:basedOn w:val="Normal"/>
    <w:link w:val="CommentaireCar"/>
    <w:locked/>
    <w:rsid w:val="003A7D9C"/>
  </w:style>
  <w:style w:type="character" w:customStyle="1" w:styleId="CommentaireCar">
    <w:name w:val="Commentaire Car"/>
    <w:link w:val="Commentaire"/>
    <w:rsid w:val="003A7D9C"/>
    <w:rPr>
      <w:rFonts w:eastAsia="ヒラギノ角ゴ Pro W3"/>
      <w:color w:val="000000"/>
      <w:sz w:val="24"/>
      <w:szCs w:val="24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locked/>
    <w:rsid w:val="003A7D9C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3A7D9C"/>
    <w:rPr>
      <w:rFonts w:eastAsia="ヒラギノ角ゴ Pro W3"/>
      <w:b/>
      <w:bCs/>
      <w:color w:val="000000"/>
      <w:sz w:val="24"/>
      <w:szCs w:val="24"/>
      <w:lang w:val="fr-FR" w:eastAsia="en-US"/>
    </w:rPr>
  </w:style>
  <w:style w:type="paragraph" w:customStyle="1" w:styleId="Paragraphedeliste1">
    <w:name w:val="Paragraphe de liste1"/>
    <w:rsid w:val="00BC6EF5"/>
    <w:pPr>
      <w:spacing w:after="200"/>
      <w:ind w:left="720"/>
    </w:pPr>
    <w:rPr>
      <w:rFonts w:eastAsia="ヒラギノ角ゴ Pro W3"/>
      <w:color w:val="000000"/>
      <w:sz w:val="24"/>
    </w:rPr>
  </w:style>
  <w:style w:type="paragraph" w:styleId="Corpsdetexte">
    <w:name w:val="Body Text"/>
    <w:basedOn w:val="Normal"/>
    <w:link w:val="CorpsdetexteCar"/>
    <w:uiPriority w:val="1"/>
    <w:unhideWhenUsed/>
    <w:qFormat/>
    <w:locked/>
    <w:rsid w:val="007D53EB"/>
    <w:pPr>
      <w:widowControl w:val="0"/>
      <w:autoSpaceDE w:val="0"/>
      <w:autoSpaceDN w:val="0"/>
      <w:spacing w:after="0"/>
      <w:ind w:left="139"/>
    </w:pPr>
    <w:rPr>
      <w:rFonts w:ascii="Georgia" w:eastAsia="Georgia" w:hAnsi="Georgia" w:cs="Georgia"/>
      <w:color w:val="auto"/>
      <w:lang w:val="en-US"/>
    </w:rPr>
  </w:style>
  <w:style w:type="character" w:customStyle="1" w:styleId="CorpsdetexteCar">
    <w:name w:val="Corps de texte Car"/>
    <w:link w:val="Corpsdetexte"/>
    <w:uiPriority w:val="1"/>
    <w:rsid w:val="007D53EB"/>
    <w:rPr>
      <w:rFonts w:ascii="Georgia" w:eastAsia="Georgia" w:hAnsi="Georgia" w:cs="Georgia"/>
      <w:sz w:val="24"/>
      <w:szCs w:val="24"/>
      <w:lang w:val="en-US" w:eastAsia="en-US"/>
    </w:rPr>
  </w:style>
  <w:style w:type="paragraph" w:customStyle="1" w:styleId="Tramecouleur-Accent11">
    <w:name w:val="Trame couleur - Accent 11"/>
    <w:hidden/>
    <w:uiPriority w:val="99"/>
    <w:semiHidden/>
    <w:rsid w:val="00002B61"/>
    <w:rPr>
      <w:rFonts w:eastAsia="ヒラギノ角ゴ Pro W3"/>
      <w:color w:val="000000"/>
      <w:sz w:val="24"/>
      <w:szCs w:val="24"/>
      <w:lang w:eastAsia="en-US"/>
    </w:rPr>
  </w:style>
  <w:style w:type="character" w:styleId="Lienhypertextesuivivisit">
    <w:name w:val="FollowedHyperlink"/>
    <w:locked/>
    <w:rsid w:val="001E766C"/>
    <w:rPr>
      <w:color w:val="954F72"/>
      <w:u w:val="single"/>
    </w:rPr>
  </w:style>
  <w:style w:type="character" w:customStyle="1" w:styleId="Mentionnonrsolue1">
    <w:name w:val="Mention non résolue1"/>
    <w:uiPriority w:val="99"/>
    <w:semiHidden/>
    <w:unhideWhenUsed/>
    <w:rsid w:val="001E766C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E5D99"/>
    <w:rPr>
      <w:color w:val="808080"/>
      <w:shd w:val="clear" w:color="auto" w:fill="E6E6E6"/>
    </w:rPr>
  </w:style>
  <w:style w:type="paragraph" w:styleId="Paragraphedeliste">
    <w:name w:val="List Paragraph"/>
    <w:basedOn w:val="Normal"/>
    <w:link w:val="ParagraphedelisteCar"/>
    <w:qFormat/>
    <w:rsid w:val="0075510F"/>
    <w:pPr>
      <w:spacing w:after="0"/>
      <w:ind w:left="720"/>
      <w:contextualSpacing/>
    </w:pPr>
    <w:rPr>
      <w:rFonts w:ascii="Arial" w:eastAsia="Times New Roman" w:hAnsi="Arial"/>
      <w:color w:val="auto"/>
      <w:lang w:val="de-DE" w:eastAsia="de-DE"/>
    </w:rPr>
  </w:style>
  <w:style w:type="character" w:customStyle="1" w:styleId="ParagraphedelisteCar">
    <w:name w:val="Paragraphe de liste Car"/>
    <w:basedOn w:val="Policepardfaut"/>
    <w:link w:val="Paragraphedeliste"/>
    <w:rsid w:val="0075510F"/>
    <w:rPr>
      <w:rFonts w:ascii="Arial" w:hAnsi="Arial"/>
      <w:sz w:val="24"/>
      <w:szCs w:val="24"/>
      <w:lang w:val="de-DE" w:eastAsia="de-DE"/>
    </w:rPr>
  </w:style>
  <w:style w:type="paragraph" w:customStyle="1" w:styleId="Niveauducommentaire11">
    <w:name w:val="Niveau du commentaire : 11"/>
    <w:basedOn w:val="Normal"/>
    <w:rsid w:val="0075510F"/>
    <w:pPr>
      <w:keepNext/>
      <w:tabs>
        <w:tab w:val="num" w:pos="360"/>
      </w:tabs>
      <w:spacing w:after="0"/>
      <w:ind w:left="360" w:hanging="360"/>
      <w:contextualSpacing/>
      <w:outlineLvl w:val="0"/>
    </w:pPr>
    <w:rPr>
      <w:rFonts w:ascii="Verdana" w:eastAsia="MS Gothic" w:hAnsi="Verdana" w:cstheme="minorBidi"/>
      <w:color w:val="auto"/>
      <w:lang w:eastAsia="ja-JP"/>
    </w:rPr>
  </w:style>
  <w:style w:type="character" w:styleId="Appelnotedebasdep">
    <w:name w:val="footnote reference"/>
    <w:basedOn w:val="Policepardfaut"/>
    <w:locked/>
    <w:rsid w:val="00164CAE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D0A48"/>
    <w:rPr>
      <w:color w:val="808080"/>
      <w:shd w:val="clear" w:color="auto" w:fill="E6E6E6"/>
    </w:rPr>
  </w:style>
  <w:style w:type="paragraph" w:styleId="Rvision">
    <w:name w:val="Revision"/>
    <w:hidden/>
    <w:uiPriority w:val="71"/>
    <w:semiHidden/>
    <w:rsid w:val="00772253"/>
    <w:rPr>
      <w:rFonts w:eastAsia="ヒラギノ角ゴ Pro W3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es.ziegler@univ-amu.fr" TargetMode="External"/><Relationship Id="rId13" Type="http://schemas.openxmlformats.org/officeDocument/2006/relationships/hyperlink" Target="mailto:florence.gaunet@univ-amu.f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lri.fr/postdoctoral-position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ri.fr/Postdoctoralthem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lri.fr/phd-program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lri.fr/2PhDgrants.html" TargetMode="External"/><Relationship Id="rId14" Type="http://schemas.openxmlformats.org/officeDocument/2006/relationships/hyperlink" Target="mailto:annelise.mamessier.girau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C0E8F-1CA9-4EE8-B00F-E46BB137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5830</CharactersWithSpaces>
  <SharedDoc>false</SharedDoc>
  <HLinks>
    <vt:vector size="66" baseType="variant">
      <vt:variant>
        <vt:i4>2949183</vt:i4>
      </vt:variant>
      <vt:variant>
        <vt:i4>33</vt:i4>
      </vt:variant>
      <vt:variant>
        <vt:i4>0</vt:i4>
      </vt:variant>
      <vt:variant>
        <vt:i4>5</vt:i4>
      </vt:variant>
      <vt:variant>
        <vt:lpwstr>http://neuro-marseille.org/en/phd-program-en/call-for-phd-research-projects</vt:lpwstr>
      </vt:variant>
      <vt:variant>
        <vt:lpwstr/>
      </vt:variant>
      <vt:variant>
        <vt:i4>5767248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https://www.ncbi.nlm.nih.gov/pubmed/?term=duranton+C</vt:lpwstr>
      </vt:variant>
      <vt:variant>
        <vt:lpwstr/>
      </vt:variant>
      <vt:variant>
        <vt:i4>7471212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https://www.ncbi.nlm.nih.gov/pubmed/?term=savalli+c</vt:lpwstr>
      </vt:variant>
      <vt:variant>
        <vt:lpwstr/>
      </vt:variant>
      <vt:variant>
        <vt:i4>2293822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https://www.ncbi.nlm.nih.gov/pubmed/?term=pefkou+m</vt:lpwstr>
      </vt:variant>
      <vt:variant>
        <vt:lpwstr/>
      </vt:variant>
      <vt:variant>
        <vt:i4>7078000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https://www.ncbi.nlm.nih.gov/pubmed/?term=jochaut+d</vt:lpwstr>
      </vt:variant>
      <vt:variant>
        <vt:lpwstr/>
      </vt:variant>
      <vt:variant>
        <vt:i4>5963860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https://www.ncbi.nlm.nih.gov/pubmed/?term=borges+aft</vt:lpwstr>
      </vt:variant>
      <vt:variant>
        <vt:lpwstr/>
      </vt:variant>
      <vt:variant>
        <vt:i4>4194369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https://www.ncbi.nlm.nih.gov/pubmed/?term=fontolan+l</vt:lpwstr>
      </vt:variant>
      <vt:variant>
        <vt:lpwstr/>
      </vt:variant>
      <vt:variant>
        <vt:i4>655380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https://www.ncbi.nlm.nih.gov/pubmed/?term=saoud+h</vt:lpwstr>
      </vt:variant>
      <vt:variant>
        <vt:lpwstr/>
      </vt:variant>
      <vt:variant>
        <vt:i4>3473443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https://www.ncbi.nlm.nih.gov/pubmed/?term=lazard+ds</vt:lpwstr>
      </vt:variant>
      <vt:variant>
        <vt:lpwstr/>
      </vt:variant>
      <vt:variant>
        <vt:i4>5439579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https://www.ncbi.nlm.nih.gov/pubmed/?term=morillon+b</vt:lpwstr>
      </vt:variant>
      <vt:variant>
        <vt:lpwstr/>
      </vt:variant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https://www.ncbi.nlm.nih.gov/pubmed/?term=arnal+lh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NICN</dc:creator>
  <cp:lastModifiedBy>GAUNET Florence</cp:lastModifiedBy>
  <cp:revision>2</cp:revision>
  <cp:lastPrinted>2018-02-22T10:51:00Z</cp:lastPrinted>
  <dcterms:created xsi:type="dcterms:W3CDTF">2018-03-20T17:03:00Z</dcterms:created>
  <dcterms:modified xsi:type="dcterms:W3CDTF">2018-03-20T17:03:00Z</dcterms:modified>
</cp:coreProperties>
</file>